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A42" w:rsidRPr="00FE6A42" w:rsidRDefault="00FE6A42" w:rsidP="00FE6A42"/>
    <w:p w:rsidR="00FE6A42" w:rsidRPr="00FE6A42" w:rsidRDefault="00FE6A42" w:rsidP="00FE6A42"/>
    <w:p w:rsidR="00FE6A42" w:rsidRPr="009B0CA4" w:rsidRDefault="00927F6C" w:rsidP="00FE6A42">
      <w:pPr>
        <w:rPr>
          <w:b/>
        </w:rPr>
      </w:pPr>
      <w:r>
        <w:t xml:space="preserve">Parejas para la exposición de Estudios sociales y </w:t>
      </w:r>
      <w:proofErr w:type="gramStart"/>
      <w:r>
        <w:t>apoyo .</w:t>
      </w:r>
      <w:proofErr w:type="gramEnd"/>
      <w: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  <w:gridCol w:w="4247"/>
      </w:tblGrid>
      <w:tr w:rsidR="00927F6C" w:rsidTr="00EA2E7D">
        <w:tc>
          <w:tcPr>
            <w:tcW w:w="4247" w:type="dxa"/>
          </w:tcPr>
          <w:p w:rsidR="00927F6C" w:rsidRPr="00927F6C" w:rsidRDefault="00927F6C" w:rsidP="00927F6C">
            <w:pPr>
              <w:jc w:val="center"/>
              <w:rPr>
                <w:b/>
              </w:rPr>
            </w:pPr>
            <w:r w:rsidRPr="00927F6C">
              <w:rPr>
                <w:b/>
              </w:rPr>
              <w:t>Estudiante</w:t>
            </w:r>
          </w:p>
        </w:tc>
        <w:tc>
          <w:tcPr>
            <w:tcW w:w="4247" w:type="dxa"/>
          </w:tcPr>
          <w:p w:rsidR="00927F6C" w:rsidRPr="00927F6C" w:rsidRDefault="00927F6C" w:rsidP="00927F6C">
            <w:pPr>
              <w:jc w:val="center"/>
              <w:rPr>
                <w:b/>
              </w:rPr>
            </w:pPr>
            <w:r w:rsidRPr="00927F6C">
              <w:rPr>
                <w:b/>
              </w:rPr>
              <w:t>Estudiante</w:t>
            </w:r>
          </w:p>
        </w:tc>
        <w:tc>
          <w:tcPr>
            <w:tcW w:w="4247" w:type="dxa"/>
          </w:tcPr>
          <w:p w:rsidR="00927F6C" w:rsidRPr="00927F6C" w:rsidRDefault="00927F6C" w:rsidP="00927F6C">
            <w:pPr>
              <w:jc w:val="center"/>
              <w:rPr>
                <w:b/>
              </w:rPr>
            </w:pPr>
            <w:r w:rsidRPr="00927F6C">
              <w:rPr>
                <w:b/>
              </w:rPr>
              <w:t>Asignación</w:t>
            </w:r>
          </w:p>
        </w:tc>
      </w:tr>
      <w:tr w:rsidR="00927F6C" w:rsidTr="00EA2E7D">
        <w:tc>
          <w:tcPr>
            <w:tcW w:w="4247" w:type="dxa"/>
          </w:tcPr>
          <w:p w:rsidR="00927F6C" w:rsidRDefault="00927F6C" w:rsidP="00FE6A42">
            <w:r>
              <w:t>Fernando Morales Martínez</w:t>
            </w:r>
          </w:p>
        </w:tc>
        <w:tc>
          <w:tcPr>
            <w:tcW w:w="4247" w:type="dxa"/>
          </w:tcPr>
          <w:p w:rsidR="00927F6C" w:rsidRDefault="00927F6C" w:rsidP="00FE6A42">
            <w:proofErr w:type="spellStart"/>
            <w:r>
              <w:t>Lia</w:t>
            </w:r>
            <w:proofErr w:type="spellEnd"/>
            <w:r>
              <w:t xml:space="preserve"> Fernanda </w:t>
            </w:r>
            <w:proofErr w:type="spellStart"/>
            <w:r>
              <w:t>Seoane</w:t>
            </w:r>
            <w:proofErr w:type="spellEnd"/>
            <w:r>
              <w:t xml:space="preserve"> Roa</w:t>
            </w:r>
          </w:p>
        </w:tc>
        <w:tc>
          <w:tcPr>
            <w:tcW w:w="4247" w:type="dxa"/>
          </w:tcPr>
          <w:p w:rsidR="00927F6C" w:rsidRDefault="00927F6C" w:rsidP="00FE6A42">
            <w:r>
              <w:t xml:space="preserve"> Cayos Perlas (Laguna de Perla), Letras en poróplas del nombre del departamento. </w:t>
            </w:r>
          </w:p>
        </w:tc>
      </w:tr>
      <w:tr w:rsidR="00927F6C" w:rsidTr="00EA2E7D">
        <w:tc>
          <w:tcPr>
            <w:tcW w:w="4247" w:type="dxa"/>
          </w:tcPr>
          <w:p w:rsidR="00927F6C" w:rsidRDefault="00927F6C" w:rsidP="00FE6A42">
            <w:r>
              <w:t>Laia Velásquez</w:t>
            </w:r>
          </w:p>
        </w:tc>
        <w:tc>
          <w:tcPr>
            <w:tcW w:w="4247" w:type="dxa"/>
          </w:tcPr>
          <w:p w:rsidR="00927F6C" w:rsidRDefault="00927F6C" w:rsidP="00FE6A42">
            <w:r>
              <w:t xml:space="preserve">Amir Abu </w:t>
            </w:r>
            <w:proofErr w:type="spellStart"/>
            <w:r>
              <w:t>Dawas</w:t>
            </w:r>
            <w:proofErr w:type="spellEnd"/>
          </w:p>
        </w:tc>
        <w:tc>
          <w:tcPr>
            <w:tcW w:w="4247" w:type="dxa"/>
          </w:tcPr>
          <w:p w:rsidR="00927F6C" w:rsidRDefault="00927F6C" w:rsidP="00FE6A42">
            <w:r>
              <w:t>La playa El Bluff</w:t>
            </w:r>
          </w:p>
        </w:tc>
      </w:tr>
      <w:tr w:rsidR="00927F6C" w:rsidTr="00EA2E7D">
        <w:tc>
          <w:tcPr>
            <w:tcW w:w="4247" w:type="dxa"/>
          </w:tcPr>
          <w:p w:rsidR="00927F6C" w:rsidRDefault="00927F6C" w:rsidP="00FE6A42">
            <w:proofErr w:type="spellStart"/>
            <w:r>
              <w:t>Mellberg</w:t>
            </w:r>
            <w:proofErr w:type="spellEnd"/>
            <w:r>
              <w:t xml:space="preserve"> Toledo Reyes</w:t>
            </w:r>
          </w:p>
        </w:tc>
        <w:tc>
          <w:tcPr>
            <w:tcW w:w="4247" w:type="dxa"/>
          </w:tcPr>
          <w:p w:rsidR="00927F6C" w:rsidRDefault="00927F6C" w:rsidP="00FE6A42">
            <w:proofErr w:type="spellStart"/>
            <w:r>
              <w:t>Brianny</w:t>
            </w:r>
            <w:proofErr w:type="spellEnd"/>
            <w:r>
              <w:t xml:space="preserve"> </w:t>
            </w:r>
            <w:proofErr w:type="spellStart"/>
            <w:r>
              <w:t>Garth</w:t>
            </w:r>
            <w:proofErr w:type="spellEnd"/>
            <w:r>
              <w:t xml:space="preserve"> Valencia</w:t>
            </w:r>
          </w:p>
        </w:tc>
        <w:tc>
          <w:tcPr>
            <w:tcW w:w="4247" w:type="dxa"/>
          </w:tcPr>
          <w:p w:rsidR="00927F6C" w:rsidRDefault="00927F6C" w:rsidP="00FE6A42">
            <w:r>
              <w:t xml:space="preserve">Sitio Arqueológico de </w:t>
            </w:r>
            <w:proofErr w:type="spellStart"/>
            <w:r>
              <w:t>Indian</w:t>
            </w:r>
            <w:proofErr w:type="spellEnd"/>
            <w:r>
              <w:t xml:space="preserve"> </w:t>
            </w:r>
            <w:proofErr w:type="spellStart"/>
            <w:r>
              <w:t>Watta</w:t>
            </w:r>
            <w:proofErr w:type="spellEnd"/>
            <w:r>
              <w:t xml:space="preserve"> en </w:t>
            </w:r>
            <w:proofErr w:type="spellStart"/>
            <w:r>
              <w:t>Waspam</w:t>
            </w:r>
            <w:proofErr w:type="spellEnd"/>
            <w:r>
              <w:t xml:space="preserve">, y palo de mayo para el baile. </w:t>
            </w:r>
          </w:p>
        </w:tc>
      </w:tr>
      <w:tr w:rsidR="00927F6C" w:rsidTr="00EA2E7D">
        <w:tc>
          <w:tcPr>
            <w:tcW w:w="4247" w:type="dxa"/>
          </w:tcPr>
          <w:p w:rsidR="00927F6C" w:rsidRDefault="00927F6C" w:rsidP="00FE6A42">
            <w:r>
              <w:t>Sofía Fletes Navarrete</w:t>
            </w:r>
          </w:p>
        </w:tc>
        <w:tc>
          <w:tcPr>
            <w:tcW w:w="4247" w:type="dxa"/>
          </w:tcPr>
          <w:p w:rsidR="00927F6C" w:rsidRDefault="00927F6C" w:rsidP="00FE6A42">
            <w:proofErr w:type="spellStart"/>
            <w:r>
              <w:t>Dereck</w:t>
            </w:r>
            <w:proofErr w:type="spellEnd"/>
            <w:r>
              <w:t xml:space="preserve"> Martínez Morales</w:t>
            </w:r>
          </w:p>
          <w:p w:rsidR="00927F6C" w:rsidRDefault="00927F6C" w:rsidP="00FE6A42">
            <w:r>
              <w:t>Osiris Sandoval López</w:t>
            </w:r>
          </w:p>
        </w:tc>
        <w:tc>
          <w:tcPr>
            <w:tcW w:w="4247" w:type="dxa"/>
          </w:tcPr>
          <w:p w:rsidR="00927F6C" w:rsidRDefault="00927F6C" w:rsidP="00FE6A42">
            <w:r>
              <w:t xml:space="preserve">Reserva de Biosfera Bosawas y las mejoras en infraestructura en la región norte y sur. </w:t>
            </w:r>
          </w:p>
        </w:tc>
      </w:tr>
      <w:tr w:rsidR="00927F6C" w:rsidTr="00EA2E7D">
        <w:tc>
          <w:tcPr>
            <w:tcW w:w="4247" w:type="dxa"/>
          </w:tcPr>
          <w:p w:rsidR="00927F6C" w:rsidRDefault="00927F6C" w:rsidP="00FE6A42">
            <w:r>
              <w:t>Marcelo Matamoros Blandón</w:t>
            </w:r>
          </w:p>
        </w:tc>
        <w:tc>
          <w:tcPr>
            <w:tcW w:w="4247" w:type="dxa"/>
          </w:tcPr>
          <w:p w:rsidR="00927F6C" w:rsidRDefault="00927F6C" w:rsidP="00FE6A42">
            <w:r>
              <w:t>Deyanira González Obando</w:t>
            </w:r>
          </w:p>
        </w:tc>
        <w:tc>
          <w:tcPr>
            <w:tcW w:w="4247" w:type="dxa"/>
          </w:tcPr>
          <w:p w:rsidR="00927F6C" w:rsidRDefault="00927F6C" w:rsidP="00FE6A42">
            <w:r>
              <w:t xml:space="preserve">Reserva Silvestre </w:t>
            </w:r>
            <w:proofErr w:type="spellStart"/>
            <w:r>
              <w:t>Greenfield</w:t>
            </w:r>
            <w:proofErr w:type="spellEnd"/>
            <w:r>
              <w:t xml:space="preserve"> </w:t>
            </w:r>
          </w:p>
        </w:tc>
      </w:tr>
      <w:tr w:rsidR="00927F6C" w:rsidTr="00EA2E7D">
        <w:tc>
          <w:tcPr>
            <w:tcW w:w="4247" w:type="dxa"/>
          </w:tcPr>
          <w:p w:rsidR="00927F6C" w:rsidRDefault="00927F6C" w:rsidP="00FE6A42">
            <w:proofErr w:type="spellStart"/>
            <w:r>
              <w:t>Bryanna</w:t>
            </w:r>
            <w:proofErr w:type="spellEnd"/>
            <w:r>
              <w:t xml:space="preserve"> Pérez </w:t>
            </w:r>
            <w:proofErr w:type="spellStart"/>
            <w:r>
              <w:t>Tardencilla</w:t>
            </w:r>
            <w:proofErr w:type="spellEnd"/>
          </w:p>
        </w:tc>
        <w:tc>
          <w:tcPr>
            <w:tcW w:w="4247" w:type="dxa"/>
          </w:tcPr>
          <w:p w:rsidR="00927F6C" w:rsidRDefault="00927F6C" w:rsidP="00FE6A42">
            <w:r>
              <w:t xml:space="preserve">Rodrigo </w:t>
            </w:r>
            <w:proofErr w:type="spellStart"/>
            <w:r>
              <w:t>Quant</w:t>
            </w:r>
            <w:proofErr w:type="spellEnd"/>
            <w:r>
              <w:t xml:space="preserve">  Arguello</w:t>
            </w:r>
          </w:p>
        </w:tc>
        <w:tc>
          <w:tcPr>
            <w:tcW w:w="4247" w:type="dxa"/>
          </w:tcPr>
          <w:p w:rsidR="00927F6C" w:rsidRDefault="00927F6C" w:rsidP="00FE6A42">
            <w:r>
              <w:t xml:space="preserve">Little </w:t>
            </w:r>
            <w:proofErr w:type="spellStart"/>
            <w:r>
              <w:t>Corn</w:t>
            </w:r>
            <w:proofErr w:type="spellEnd"/>
            <w:r>
              <w:t xml:space="preserve"> Island y cocos en </w:t>
            </w:r>
            <w:proofErr w:type="spellStart"/>
            <w:r>
              <w:t>fommi</w:t>
            </w:r>
            <w:proofErr w:type="spellEnd"/>
            <w:r>
              <w:t xml:space="preserve"> pequeños de 10 cm. </w:t>
            </w:r>
          </w:p>
        </w:tc>
      </w:tr>
      <w:tr w:rsidR="00927F6C" w:rsidTr="00EA2E7D">
        <w:tc>
          <w:tcPr>
            <w:tcW w:w="4247" w:type="dxa"/>
          </w:tcPr>
          <w:p w:rsidR="00927F6C" w:rsidRDefault="00927F6C" w:rsidP="00FE6A42">
            <w:r>
              <w:t>Liam López Carballo</w:t>
            </w:r>
          </w:p>
        </w:tc>
        <w:tc>
          <w:tcPr>
            <w:tcW w:w="4247" w:type="dxa"/>
          </w:tcPr>
          <w:p w:rsidR="00927F6C" w:rsidRDefault="00927F6C" w:rsidP="00FE6A42">
            <w:proofErr w:type="spellStart"/>
            <w:r>
              <w:t>Lya</w:t>
            </w:r>
            <w:proofErr w:type="spellEnd"/>
            <w:r>
              <w:t xml:space="preserve"> Alejandra Aguilar Cuaresma</w:t>
            </w:r>
          </w:p>
        </w:tc>
        <w:tc>
          <w:tcPr>
            <w:tcW w:w="4247" w:type="dxa"/>
          </w:tcPr>
          <w:p w:rsidR="00927F6C" w:rsidRDefault="00927F6C" w:rsidP="00FE6A42">
            <w:r>
              <w:t xml:space="preserve">Salto </w:t>
            </w:r>
            <w:proofErr w:type="spellStart"/>
            <w:r>
              <w:t>Lobú</w:t>
            </w:r>
            <w:proofErr w:type="spellEnd"/>
            <w:r>
              <w:t xml:space="preserve">  y </w:t>
            </w:r>
            <w:proofErr w:type="spellStart"/>
            <w:r>
              <w:t>Karatá</w:t>
            </w:r>
            <w:proofErr w:type="spellEnd"/>
          </w:p>
        </w:tc>
      </w:tr>
      <w:tr w:rsidR="00927F6C" w:rsidTr="00EA2E7D">
        <w:tc>
          <w:tcPr>
            <w:tcW w:w="4247" w:type="dxa"/>
          </w:tcPr>
          <w:p w:rsidR="00927F6C" w:rsidRDefault="00927F6C" w:rsidP="00FE6A42">
            <w:r>
              <w:t xml:space="preserve">Cecilia </w:t>
            </w:r>
            <w:proofErr w:type="spellStart"/>
            <w:r>
              <w:t>Bojorge</w:t>
            </w:r>
            <w:proofErr w:type="spellEnd"/>
            <w:r>
              <w:t xml:space="preserve"> Rocha</w:t>
            </w:r>
          </w:p>
        </w:tc>
        <w:tc>
          <w:tcPr>
            <w:tcW w:w="4247" w:type="dxa"/>
          </w:tcPr>
          <w:p w:rsidR="00927F6C" w:rsidRDefault="00927F6C" w:rsidP="00FE6A42">
            <w:r>
              <w:t>Bruno Zelaya Rayo</w:t>
            </w:r>
          </w:p>
        </w:tc>
        <w:tc>
          <w:tcPr>
            <w:tcW w:w="4247" w:type="dxa"/>
          </w:tcPr>
          <w:p w:rsidR="00927F6C" w:rsidRDefault="00927F6C" w:rsidP="00FE6A42">
            <w:proofErr w:type="spellStart"/>
            <w:r>
              <w:t>Kukra</w:t>
            </w:r>
            <w:proofErr w:type="spellEnd"/>
            <w:r>
              <w:t xml:space="preserve"> Hill y Playa de la Bocana. </w:t>
            </w:r>
          </w:p>
        </w:tc>
      </w:tr>
      <w:tr w:rsidR="00927F6C" w:rsidTr="00EA2E7D">
        <w:tc>
          <w:tcPr>
            <w:tcW w:w="4247" w:type="dxa"/>
          </w:tcPr>
          <w:p w:rsidR="00927F6C" w:rsidRDefault="00927F6C" w:rsidP="00FE6A42"/>
        </w:tc>
        <w:tc>
          <w:tcPr>
            <w:tcW w:w="4247" w:type="dxa"/>
          </w:tcPr>
          <w:p w:rsidR="00927F6C" w:rsidRDefault="00927F6C" w:rsidP="00FE6A42"/>
        </w:tc>
        <w:tc>
          <w:tcPr>
            <w:tcW w:w="4247" w:type="dxa"/>
          </w:tcPr>
          <w:p w:rsidR="00927F6C" w:rsidRDefault="00927F6C" w:rsidP="00FE6A42"/>
        </w:tc>
      </w:tr>
    </w:tbl>
    <w:p w:rsidR="00FE6A42" w:rsidRPr="00927F6C" w:rsidRDefault="00FE6A42" w:rsidP="00FE6A42">
      <w:pPr>
        <w:rPr>
          <w:b/>
          <w:sz w:val="30"/>
          <w:szCs w:val="30"/>
        </w:rPr>
      </w:pPr>
    </w:p>
    <w:p w:rsidR="00FE6A42" w:rsidRPr="00927F6C" w:rsidRDefault="00927F6C" w:rsidP="00FE6A42">
      <w:pPr>
        <w:rPr>
          <w:b/>
          <w:sz w:val="30"/>
          <w:szCs w:val="30"/>
        </w:rPr>
      </w:pPr>
      <w:r w:rsidRPr="00927F6C">
        <w:rPr>
          <w:b/>
          <w:sz w:val="30"/>
          <w:szCs w:val="30"/>
        </w:rPr>
        <w:t xml:space="preserve">La medida de cada lugar turístico </w:t>
      </w:r>
      <w:r>
        <w:rPr>
          <w:b/>
          <w:sz w:val="30"/>
          <w:szCs w:val="30"/>
        </w:rPr>
        <w:t xml:space="preserve">es de 30cm X 30cm. </w:t>
      </w:r>
      <w:bookmarkStart w:id="0" w:name="_GoBack"/>
      <w:bookmarkEnd w:id="0"/>
    </w:p>
    <w:p w:rsidR="00FE6A42" w:rsidRPr="00FE6A42" w:rsidRDefault="00FE6A42" w:rsidP="00FE6A42"/>
    <w:p w:rsidR="00FE6A42" w:rsidRPr="00FE6A42" w:rsidRDefault="00FE6A42" w:rsidP="00FE6A42"/>
    <w:p w:rsidR="00FE6A42" w:rsidRPr="00FE6A42" w:rsidRDefault="00FE6A42" w:rsidP="00FE6A42"/>
    <w:p w:rsidR="00FE6A42" w:rsidRPr="00FE6A42" w:rsidRDefault="00FE6A42" w:rsidP="00FE6A42"/>
    <w:p w:rsidR="00FE6A42" w:rsidRPr="00FE6A42" w:rsidRDefault="00FE6A42" w:rsidP="00FE6A42"/>
    <w:p w:rsidR="00FE6A42" w:rsidRPr="00FE6A42" w:rsidRDefault="00FE6A42" w:rsidP="00FE6A42"/>
    <w:p w:rsidR="00FE6A42" w:rsidRPr="00FE6A42" w:rsidRDefault="00FE6A42" w:rsidP="00FE6A42"/>
    <w:p w:rsidR="000D6499" w:rsidRPr="00FE6A42" w:rsidRDefault="000D6499" w:rsidP="00FE6A42"/>
    <w:sectPr w:rsidR="000D6499" w:rsidRPr="00FE6A42" w:rsidSect="00927F6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E3D"/>
    <w:rsid w:val="000D6499"/>
    <w:rsid w:val="00161E3D"/>
    <w:rsid w:val="00927F6C"/>
    <w:rsid w:val="009B0CA4"/>
    <w:rsid w:val="00FE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5D89C"/>
  <w15:chartTrackingRefBased/>
  <w15:docId w15:val="{9DB407AE-86EB-48DD-9CE9-2B0057E2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161E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2</cp:revision>
  <dcterms:created xsi:type="dcterms:W3CDTF">2025-07-16T18:26:00Z</dcterms:created>
  <dcterms:modified xsi:type="dcterms:W3CDTF">2025-07-16T18:26:00Z</dcterms:modified>
</cp:coreProperties>
</file>