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9DD5" w14:textId="5DCC0DBF" w:rsidR="00F00B59" w:rsidRPr="009873C3" w:rsidRDefault="00C9575B" w:rsidP="00AB20BC">
      <w:pPr>
        <w:spacing w:after="0" w:line="240" w:lineRule="auto"/>
        <w:jc w:val="center"/>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873C3">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DIAGRAMAS DE FLUJO</w:t>
      </w:r>
    </w:p>
    <w:p w14:paraId="7BCCA2EE" w14:textId="19C3CC73" w:rsidR="00A05772" w:rsidRPr="00033575" w:rsidRDefault="00A05772" w:rsidP="00AB20BC">
      <w:pPr>
        <w:spacing w:after="0" w:line="240" w:lineRule="auto"/>
        <w:rPr>
          <w:rFonts w:ascii="Arial" w:hAnsi="Arial" w:cs="Arial"/>
          <w:sz w:val="20"/>
          <w:szCs w:val="20"/>
        </w:rPr>
      </w:pPr>
    </w:p>
    <w:p w14:paraId="280DB5F5" w14:textId="77777777" w:rsidR="00C9575B" w:rsidRPr="00033575" w:rsidRDefault="00C9575B" w:rsidP="00C9575B">
      <w:pPr>
        <w:spacing w:after="0" w:line="240" w:lineRule="auto"/>
        <w:ind w:firstLine="708"/>
        <w:jc w:val="both"/>
        <w:rPr>
          <w:rFonts w:ascii="Arial" w:hAnsi="Arial" w:cs="Arial"/>
          <w:sz w:val="20"/>
          <w:szCs w:val="20"/>
        </w:rPr>
        <w:sectPr w:rsidR="00C9575B" w:rsidRPr="00033575">
          <w:pgSz w:w="11906" w:h="16838"/>
          <w:pgMar w:top="1417" w:right="1701" w:bottom="1417" w:left="1701" w:header="708" w:footer="708" w:gutter="0"/>
          <w:cols w:space="708"/>
          <w:docGrid w:linePitch="360"/>
        </w:sectPr>
      </w:pPr>
    </w:p>
    <w:p w14:paraId="6211BD44" w14:textId="5CC9499C" w:rsidR="00C9575B" w:rsidRPr="00033575" w:rsidRDefault="00C9575B" w:rsidP="00C9575B">
      <w:pPr>
        <w:spacing w:after="0" w:line="240" w:lineRule="auto"/>
        <w:ind w:firstLine="708"/>
        <w:jc w:val="both"/>
        <w:rPr>
          <w:rFonts w:ascii="Arial" w:hAnsi="Arial" w:cs="Arial"/>
          <w:sz w:val="20"/>
          <w:szCs w:val="20"/>
        </w:rPr>
      </w:pPr>
      <w:r w:rsidRPr="00033575">
        <w:rPr>
          <w:rFonts w:ascii="Arial" w:hAnsi="Arial" w:cs="Arial"/>
          <w:sz w:val="20"/>
          <w:szCs w:val="20"/>
        </w:rPr>
        <w:t xml:space="preserve">Un </w:t>
      </w:r>
      <w:r w:rsidRPr="00033575">
        <w:rPr>
          <w:rFonts w:ascii="Arial" w:hAnsi="Arial" w:cs="Arial"/>
          <w:b/>
          <w:bCs/>
          <w:sz w:val="20"/>
          <w:szCs w:val="20"/>
        </w:rPr>
        <w:t>diagrama de flujo</w:t>
      </w:r>
      <w:r w:rsidRPr="00033575">
        <w:rPr>
          <w:rFonts w:ascii="Arial" w:hAnsi="Arial" w:cs="Arial"/>
          <w:sz w:val="20"/>
          <w:szCs w:val="20"/>
        </w:rPr>
        <w:t xml:space="preserve"> es un dibujo que representa un proceso detallando sus tareas y decisiones. Su finalidad es expresar de manera simple y visual lo que ocurre en un proceso o en un programa, de manera que sea fácil de comprender.</w:t>
      </w:r>
    </w:p>
    <w:p w14:paraId="3119C2BC" w14:textId="77777777" w:rsidR="00C9575B" w:rsidRPr="00033575" w:rsidRDefault="00C9575B" w:rsidP="00C9575B">
      <w:pPr>
        <w:spacing w:after="0" w:line="240" w:lineRule="auto"/>
        <w:ind w:firstLine="708"/>
        <w:jc w:val="both"/>
        <w:rPr>
          <w:rFonts w:ascii="Arial" w:hAnsi="Arial" w:cs="Arial"/>
          <w:sz w:val="20"/>
          <w:szCs w:val="20"/>
        </w:rPr>
      </w:pPr>
    </w:p>
    <w:p w14:paraId="78C00D12" w14:textId="5D006B07" w:rsidR="00C9575B" w:rsidRPr="00033575" w:rsidRDefault="00C9575B" w:rsidP="00C9575B">
      <w:pPr>
        <w:spacing w:after="0" w:line="240" w:lineRule="auto"/>
        <w:ind w:firstLine="708"/>
        <w:jc w:val="both"/>
        <w:rPr>
          <w:rFonts w:ascii="Arial" w:hAnsi="Arial" w:cs="Arial"/>
          <w:sz w:val="20"/>
          <w:szCs w:val="20"/>
        </w:rPr>
      </w:pPr>
      <w:r w:rsidRPr="00033575">
        <w:rPr>
          <w:rFonts w:ascii="Arial" w:hAnsi="Arial" w:cs="Arial"/>
          <w:sz w:val="20"/>
          <w:szCs w:val="20"/>
        </w:rPr>
        <w:t>Los diagramas de flujo se pueden presentar al programador para que éste comprenda mejor lo que el cliente quiere realizar. Posteriormente el programador desarrolla el programa basándose en los diagramas de flujo.</w:t>
      </w:r>
    </w:p>
    <w:p w14:paraId="7416C9E0" w14:textId="77777777" w:rsidR="00C9575B" w:rsidRPr="00033575" w:rsidRDefault="00C9575B" w:rsidP="00C9575B">
      <w:pPr>
        <w:spacing w:after="0" w:line="240" w:lineRule="auto"/>
        <w:jc w:val="both"/>
        <w:rPr>
          <w:rFonts w:ascii="Arial" w:hAnsi="Arial" w:cs="Arial"/>
          <w:sz w:val="20"/>
          <w:szCs w:val="20"/>
        </w:rPr>
      </w:pPr>
    </w:p>
    <w:p w14:paraId="73A4ABDF" w14:textId="02868814" w:rsidR="00C9575B" w:rsidRPr="00C9575B" w:rsidRDefault="00C9575B" w:rsidP="00C9575B">
      <w:pPr>
        <w:spacing w:after="0" w:line="240" w:lineRule="auto"/>
        <w:jc w:val="both"/>
        <w:rPr>
          <w:rFonts w:ascii="Arial" w:hAnsi="Arial" w:cs="Arial"/>
          <w:sz w:val="20"/>
          <w:szCs w:val="20"/>
        </w:rPr>
      </w:pPr>
      <w:r w:rsidRPr="00033575">
        <w:rPr>
          <w:rFonts w:ascii="Arial" w:hAnsi="Arial" w:cs="Arial"/>
          <w:sz w:val="20"/>
          <w:szCs w:val="20"/>
        </w:rPr>
        <w:t>Ejemplo de</w:t>
      </w:r>
      <w:r w:rsidRPr="00C9575B">
        <w:rPr>
          <w:rFonts w:ascii="Arial" w:hAnsi="Arial" w:cs="Arial"/>
          <w:sz w:val="20"/>
          <w:szCs w:val="20"/>
        </w:rPr>
        <w:t xml:space="preserve"> un diagrama de flujo:</w:t>
      </w:r>
    </w:p>
    <w:p w14:paraId="5EAF6E10" w14:textId="241549B4" w:rsidR="00C9575B" w:rsidRPr="00033575" w:rsidRDefault="00C9575B" w:rsidP="00C9575B">
      <w:pPr>
        <w:spacing w:after="0" w:line="240" w:lineRule="auto"/>
        <w:jc w:val="center"/>
        <w:rPr>
          <w:rFonts w:ascii="Arial" w:hAnsi="Arial" w:cs="Arial"/>
        </w:rPr>
      </w:pPr>
      <w:r w:rsidRPr="00033575">
        <w:rPr>
          <w:rFonts w:ascii="Lato" w:eastAsia="Times New Roman" w:hAnsi="Lato" w:cs="Times New Roman"/>
          <w:noProof/>
          <w:color w:val="3091D1"/>
          <w:sz w:val="24"/>
          <w:szCs w:val="24"/>
          <w:shd w:val="clear" w:color="auto" w:fill="FCFCFC"/>
          <w:lang w:eastAsia="es-ES"/>
        </w:rPr>
        <w:drawing>
          <wp:inline distT="0" distB="0" distL="0" distR="0" wp14:anchorId="6B749C7F" wp14:editId="05FF36F0">
            <wp:extent cx="1514475" cy="2219177"/>
            <wp:effectExtent l="19050" t="19050" r="9525" b="10160"/>
            <wp:docPr id="10" name="Imagen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523370" cy="2232211"/>
                    </a:xfrm>
                    <a:prstGeom prst="rect">
                      <a:avLst/>
                    </a:prstGeom>
                    <a:noFill/>
                    <a:ln>
                      <a:solidFill>
                        <a:schemeClr val="tx1"/>
                      </a:solidFill>
                    </a:ln>
                  </pic:spPr>
                </pic:pic>
              </a:graphicData>
            </a:graphic>
          </wp:inline>
        </w:drawing>
      </w:r>
    </w:p>
    <w:p w14:paraId="735A43FE" w14:textId="77777777" w:rsidR="00C9575B" w:rsidRPr="00033575" w:rsidRDefault="00C9575B" w:rsidP="00C9575B">
      <w:pPr>
        <w:spacing w:after="0" w:line="240" w:lineRule="auto"/>
        <w:jc w:val="both"/>
        <w:rPr>
          <w:rFonts w:ascii="Arial" w:hAnsi="Arial" w:cs="Arial"/>
          <w:color w:val="000000" w:themeColor="text1"/>
        </w:rPr>
        <w:sectPr w:rsidR="00C9575B" w:rsidRPr="00033575" w:rsidSect="00C9575B">
          <w:type w:val="continuous"/>
          <w:pgSz w:w="11906" w:h="16838"/>
          <w:pgMar w:top="1417" w:right="1701" w:bottom="1417" w:left="1701" w:header="708" w:footer="708" w:gutter="0"/>
          <w:cols w:num="2" w:sep="1" w:space="709"/>
          <w:docGrid w:linePitch="360"/>
        </w:sectPr>
      </w:pPr>
    </w:p>
    <w:p w14:paraId="5FB93756" w14:textId="71F65A0A" w:rsidR="00C9575B" w:rsidRPr="00033575" w:rsidRDefault="00C9575B" w:rsidP="00C9575B">
      <w:pPr>
        <w:spacing w:after="0" w:line="240" w:lineRule="auto"/>
        <w:jc w:val="both"/>
        <w:rPr>
          <w:rFonts w:ascii="Arial" w:hAnsi="Arial" w:cs="Arial"/>
          <w:color w:val="000000" w:themeColor="text1"/>
        </w:rPr>
      </w:pPr>
    </w:p>
    <w:p w14:paraId="12E914FE" w14:textId="7C47242C" w:rsidR="00C9575B" w:rsidRPr="00033575" w:rsidRDefault="00C9575B" w:rsidP="00C9575B">
      <w:pPr>
        <w:spacing w:after="0" w:line="240" w:lineRule="auto"/>
        <w:jc w:val="both"/>
        <w:rPr>
          <w:rFonts w:ascii="Arial" w:hAnsi="Arial" w:cs="Arial"/>
          <w:color w:val="000000" w:themeColor="text1"/>
        </w:rPr>
      </w:pPr>
    </w:p>
    <w:p w14:paraId="5043A644" w14:textId="77777777" w:rsidR="00033575" w:rsidRPr="00033575" w:rsidRDefault="00033575" w:rsidP="00C9575B">
      <w:pPr>
        <w:spacing w:after="0" w:line="240" w:lineRule="auto"/>
        <w:jc w:val="both"/>
        <w:rPr>
          <w:rFonts w:ascii="Arial" w:hAnsi="Arial" w:cs="Arial"/>
          <w:color w:val="000000" w:themeColor="text1"/>
        </w:rPr>
      </w:pPr>
    </w:p>
    <w:p w14:paraId="01553303" w14:textId="2669C231" w:rsidR="00C9575B" w:rsidRPr="00C9575B" w:rsidRDefault="00C9575B" w:rsidP="00C9575B">
      <w:pPr>
        <w:shd w:val="clear" w:color="auto" w:fill="FCFCFC"/>
        <w:spacing w:after="0" w:line="240" w:lineRule="auto"/>
        <w:rPr>
          <w:rFonts w:ascii="Arial" w:eastAsia="Times New Roman" w:hAnsi="Arial" w:cs="Arial"/>
          <w:b/>
          <w:bCs/>
          <w:color w:val="000000" w:themeColor="text1"/>
          <w:sz w:val="24"/>
          <w:szCs w:val="24"/>
          <w:u w:val="wave"/>
          <w:lang w:eastAsia="es-ES"/>
        </w:rPr>
      </w:pPr>
      <w:r w:rsidRPr="00033575">
        <w:rPr>
          <w:rFonts w:ascii="Arial" w:eastAsia="Times New Roman" w:hAnsi="Arial" w:cs="Arial"/>
          <w:b/>
          <w:bCs/>
          <w:color w:val="000000" w:themeColor="text1"/>
          <w:sz w:val="24"/>
          <w:szCs w:val="24"/>
          <w:u w:val="wave"/>
          <w:lang w:eastAsia="es-ES"/>
        </w:rPr>
        <w:t>P</w:t>
      </w:r>
      <w:r w:rsidRPr="00C9575B">
        <w:rPr>
          <w:rFonts w:ascii="Arial" w:eastAsia="Times New Roman" w:hAnsi="Arial" w:cs="Arial"/>
          <w:b/>
          <w:bCs/>
          <w:color w:val="000000" w:themeColor="text1"/>
          <w:sz w:val="24"/>
          <w:szCs w:val="24"/>
          <w:u w:val="wave"/>
          <w:lang w:eastAsia="es-ES"/>
        </w:rPr>
        <w:t>rincipales símbolos utilizados para dibujar diagramas de flujo.</w:t>
      </w:r>
    </w:p>
    <w:p w14:paraId="5D822BBB" w14:textId="77777777" w:rsidR="00C9575B" w:rsidRPr="00033575" w:rsidRDefault="00C9575B" w:rsidP="00C9575B">
      <w:pPr>
        <w:shd w:val="clear" w:color="auto" w:fill="FCFCFC"/>
        <w:spacing w:after="0" w:line="240" w:lineRule="auto"/>
        <w:rPr>
          <w:rFonts w:ascii="Arial" w:eastAsia="Times New Roman" w:hAnsi="Arial" w:cs="Arial"/>
          <w:b/>
          <w:bCs/>
          <w:color w:val="000000" w:themeColor="text1"/>
          <w:lang w:eastAsia="es-ES"/>
        </w:rPr>
      </w:pPr>
    </w:p>
    <w:p w14:paraId="375DB601" w14:textId="77777777" w:rsidR="00093F4B" w:rsidRPr="00033575" w:rsidRDefault="00093F4B" w:rsidP="00C9575B">
      <w:pPr>
        <w:shd w:val="clear" w:color="auto" w:fill="FCFCFC"/>
        <w:spacing w:after="0" w:line="240" w:lineRule="auto"/>
        <w:rPr>
          <w:rFonts w:ascii="Arial" w:eastAsia="Times New Roman" w:hAnsi="Arial" w:cs="Arial"/>
          <w:b/>
          <w:bCs/>
          <w:color w:val="000000" w:themeColor="text1"/>
          <w:lang w:eastAsia="es-ES"/>
        </w:rPr>
        <w:sectPr w:rsidR="00093F4B" w:rsidRPr="00033575" w:rsidSect="00C9575B">
          <w:type w:val="continuous"/>
          <w:pgSz w:w="11906" w:h="16838"/>
          <w:pgMar w:top="1417" w:right="1701" w:bottom="1417" w:left="1701" w:header="708" w:footer="708" w:gutter="0"/>
          <w:cols w:space="708"/>
          <w:docGrid w:linePitch="360"/>
        </w:sectPr>
      </w:pPr>
    </w:p>
    <w:p w14:paraId="3C92AB3E" w14:textId="00C241AA" w:rsidR="00C9575B" w:rsidRPr="00C9575B" w:rsidRDefault="00C9575B" w:rsidP="00C9575B">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Comienzo y final</w:t>
      </w:r>
    </w:p>
    <w:p w14:paraId="61C0495B" w14:textId="797BB452" w:rsidR="00C9575B" w:rsidRPr="00C9575B" w:rsidRDefault="00033575" w:rsidP="00C9575B">
      <w:pPr>
        <w:shd w:val="clear" w:color="auto" w:fill="FCFCFC"/>
        <w:spacing w:after="0" w:line="240" w:lineRule="auto"/>
        <w:jc w:val="both"/>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anchor distT="0" distB="0" distL="114300" distR="114300" simplePos="0" relativeHeight="251660288" behindDoc="0" locked="0" layoutInCell="1" allowOverlap="1" wp14:anchorId="5A58B8A4" wp14:editId="14A621FE">
            <wp:simplePos x="0" y="0"/>
            <wp:positionH relativeFrom="column">
              <wp:posOffset>1118870</wp:posOffset>
            </wp:positionH>
            <wp:positionV relativeFrom="paragraph">
              <wp:posOffset>642620</wp:posOffset>
            </wp:positionV>
            <wp:extent cx="1390650" cy="304800"/>
            <wp:effectExtent l="0" t="0" r="0" b="0"/>
            <wp:wrapSquare wrapText="bothSides"/>
            <wp:docPr id="18" name="Imagen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l="3754" t="11611" r="4881" b="14058"/>
                    <a:stretch/>
                  </pic:blipFill>
                  <pic:spPr bwMode="auto">
                    <a:xfrm>
                      <a:off x="0" y="0"/>
                      <a:ext cx="1390650" cy="304800"/>
                    </a:xfrm>
                    <a:prstGeom prst="rect">
                      <a:avLst/>
                    </a:prstGeom>
                    <a:noFill/>
                    <a:ln>
                      <a:noFill/>
                    </a:ln>
                    <a:extLst>
                      <a:ext uri="{53640926-AAD7-44D8-BBD7-CCE9431645EC}">
                        <a14:shadowObscured xmlns:a14="http://schemas.microsoft.com/office/drawing/2010/main"/>
                      </a:ext>
                    </a:extLst>
                  </pic:spPr>
                </pic:pic>
              </a:graphicData>
            </a:graphic>
          </wp:anchor>
        </w:drawing>
      </w:r>
      <w:r w:rsidR="00C9575B" w:rsidRPr="00C9575B">
        <w:rPr>
          <w:rFonts w:ascii="Arial" w:eastAsia="Times New Roman" w:hAnsi="Arial" w:cs="Arial"/>
          <w:color w:val="000000" w:themeColor="text1"/>
          <w:lang w:eastAsia="es-ES"/>
        </w:rPr>
        <w:t>Todos los diagramas de flujo deben tener un símbolo de comienzo y un símbolo de finalización, que se representan con rectángulos redondeados en los extremos.</w:t>
      </w:r>
    </w:p>
    <w:p w14:paraId="0E3824FB" w14:textId="2A2E1209" w:rsidR="00093F4B" w:rsidRPr="00C9575B" w:rsidRDefault="00093F4B" w:rsidP="00093F4B">
      <w:pPr>
        <w:shd w:val="clear" w:color="auto" w:fill="FCFCFC"/>
        <w:spacing w:after="0" w:line="240" w:lineRule="auto"/>
        <w:rPr>
          <w:rFonts w:ascii="Arial" w:eastAsia="Times New Roman" w:hAnsi="Arial" w:cs="Arial"/>
          <w:color w:val="000000" w:themeColor="text1"/>
          <w:lang w:eastAsia="es-ES"/>
        </w:rPr>
      </w:pPr>
    </w:p>
    <w:p w14:paraId="45248DE9" w14:textId="625C1702" w:rsidR="00C9575B" w:rsidRPr="00C9575B" w:rsidRDefault="00C9575B" w:rsidP="00C9575B">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Tareas</w:t>
      </w:r>
      <w:r w:rsidRPr="00033575">
        <w:rPr>
          <w:rFonts w:ascii="Arial" w:eastAsia="Times New Roman" w:hAnsi="Arial" w:cs="Arial"/>
          <w:b/>
          <w:bCs/>
          <w:color w:val="000000" w:themeColor="text1"/>
          <w:lang w:eastAsia="es-ES"/>
        </w:rPr>
        <w:t xml:space="preserve"> / Procesos</w:t>
      </w:r>
    </w:p>
    <w:p w14:paraId="0A1E3E14" w14:textId="1F1E0CEA" w:rsidR="00C9575B" w:rsidRPr="00033575" w:rsidRDefault="00093F4B" w:rsidP="00093F4B">
      <w:pPr>
        <w:shd w:val="clear" w:color="auto" w:fill="FCFCFC"/>
        <w:spacing w:after="0" w:line="240" w:lineRule="auto"/>
        <w:jc w:val="both"/>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anchor distT="0" distB="0" distL="114300" distR="114300" simplePos="0" relativeHeight="251658240" behindDoc="0" locked="0" layoutInCell="1" allowOverlap="1" wp14:anchorId="18B063B1" wp14:editId="28F00E13">
            <wp:simplePos x="0" y="0"/>
            <wp:positionH relativeFrom="column">
              <wp:posOffset>1549400</wp:posOffset>
            </wp:positionH>
            <wp:positionV relativeFrom="paragraph">
              <wp:posOffset>73025</wp:posOffset>
            </wp:positionV>
            <wp:extent cx="951230" cy="704850"/>
            <wp:effectExtent l="0" t="0" r="1270" b="0"/>
            <wp:wrapSquare wrapText="bothSides"/>
            <wp:docPr id="17" name="Imagen 1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rcRect l="23471" t="6970" r="23681" b="9387"/>
                    <a:stretch/>
                  </pic:blipFill>
                  <pic:spPr bwMode="auto">
                    <a:xfrm>
                      <a:off x="0" y="0"/>
                      <a:ext cx="95123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575B" w:rsidRPr="00C9575B">
        <w:rPr>
          <w:rFonts w:ascii="Arial" w:eastAsia="Times New Roman" w:hAnsi="Arial" w:cs="Arial"/>
          <w:color w:val="000000" w:themeColor="text1"/>
          <w:lang w:eastAsia="es-ES"/>
        </w:rPr>
        <w:t>Las tareas que realiza el programa se representan con rectángulos. Dentro del rectángulo se debe escribir en qué consiste la tarea. Por ejemplo, sumar dos números o enviar un mensaje.</w:t>
      </w:r>
    </w:p>
    <w:p w14:paraId="71D058B3" w14:textId="7E3B6944" w:rsidR="00093F4B" w:rsidRPr="00C9575B" w:rsidRDefault="00093F4B" w:rsidP="00093F4B">
      <w:pPr>
        <w:shd w:val="clear" w:color="auto" w:fill="FCFCFC"/>
        <w:spacing w:after="0" w:line="240" w:lineRule="auto"/>
        <w:rPr>
          <w:rFonts w:ascii="Arial" w:eastAsia="Times New Roman" w:hAnsi="Arial" w:cs="Arial"/>
          <w:color w:val="000000" w:themeColor="text1"/>
          <w:lang w:eastAsia="es-ES"/>
        </w:rPr>
      </w:pPr>
    </w:p>
    <w:p w14:paraId="4B4C4884" w14:textId="6C8C7BC5" w:rsidR="00C9575B" w:rsidRPr="00C9575B" w:rsidRDefault="00C9575B" w:rsidP="00C9575B">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Entrada y salida de datos</w:t>
      </w:r>
    </w:p>
    <w:p w14:paraId="4886C2F9" w14:textId="58B28700" w:rsidR="00C9575B" w:rsidRPr="00C9575B" w:rsidRDefault="00093F4B" w:rsidP="00093F4B">
      <w:pPr>
        <w:shd w:val="clear" w:color="auto" w:fill="FCFCFC"/>
        <w:spacing w:after="0" w:line="240" w:lineRule="auto"/>
        <w:jc w:val="both"/>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anchor distT="0" distB="0" distL="114300" distR="114300" simplePos="0" relativeHeight="251659264" behindDoc="0" locked="0" layoutInCell="1" allowOverlap="1" wp14:anchorId="41ED374C" wp14:editId="42FA85B8">
            <wp:simplePos x="0" y="0"/>
            <wp:positionH relativeFrom="column">
              <wp:posOffset>1434465</wp:posOffset>
            </wp:positionH>
            <wp:positionV relativeFrom="paragraph">
              <wp:posOffset>440055</wp:posOffset>
            </wp:positionV>
            <wp:extent cx="1075055" cy="723900"/>
            <wp:effectExtent l="0" t="0" r="0" b="0"/>
            <wp:wrapSquare wrapText="bothSides"/>
            <wp:docPr id="16" name="Imagen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saturation sat="400000"/>
                              </a14:imgEffect>
                            </a14:imgLayer>
                          </a14:imgProps>
                        </a:ext>
                        <a:ext uri="{28A0092B-C50C-407E-A947-70E740481C1C}">
                          <a14:useLocalDpi xmlns:a14="http://schemas.microsoft.com/office/drawing/2010/main" val="0"/>
                        </a:ext>
                      </a:extLst>
                    </a:blip>
                    <a:srcRect l="19649" t="7407" r="21942" b="8567"/>
                    <a:stretch/>
                  </pic:blipFill>
                  <pic:spPr bwMode="auto">
                    <a:xfrm>
                      <a:off x="0" y="0"/>
                      <a:ext cx="1075055"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575B" w:rsidRPr="00C9575B">
        <w:rPr>
          <w:rFonts w:ascii="Arial" w:eastAsia="Times New Roman" w:hAnsi="Arial" w:cs="Arial"/>
          <w:color w:val="000000" w:themeColor="text1"/>
          <w:lang w:eastAsia="es-ES"/>
        </w:rPr>
        <w:t>Cuando la tarea consiste en una entrada o salida de datos tal como escribir en la pantalla, pedir que el usuario escriba un texto, imprimir una hoja de papel, etc. En ese caso la tarea tendrá una forma de rectángulo inclinado.</w:t>
      </w:r>
    </w:p>
    <w:p w14:paraId="2F2968F2" w14:textId="799A3C8A" w:rsidR="00093F4B" w:rsidRPr="00C9575B" w:rsidRDefault="00093F4B" w:rsidP="00093F4B">
      <w:pPr>
        <w:shd w:val="clear" w:color="auto" w:fill="FCFCFC"/>
        <w:spacing w:after="0" w:line="240" w:lineRule="auto"/>
        <w:rPr>
          <w:rFonts w:ascii="Arial" w:eastAsia="Times New Roman" w:hAnsi="Arial" w:cs="Arial"/>
          <w:color w:val="000000" w:themeColor="text1"/>
          <w:lang w:eastAsia="es-ES"/>
        </w:rPr>
      </w:pPr>
    </w:p>
    <w:p w14:paraId="38A64244" w14:textId="37B0443D" w:rsidR="00C9575B" w:rsidRPr="00C9575B" w:rsidRDefault="00C9575B" w:rsidP="00C9575B">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Decisiones</w:t>
      </w:r>
    </w:p>
    <w:p w14:paraId="5D48EB97" w14:textId="48E47F39" w:rsidR="00C9575B" w:rsidRPr="00C9575B" w:rsidRDefault="00C9575B" w:rsidP="00033575">
      <w:pPr>
        <w:shd w:val="clear" w:color="auto" w:fill="FCFCFC"/>
        <w:spacing w:after="0" w:line="240" w:lineRule="auto"/>
        <w:jc w:val="both"/>
        <w:rPr>
          <w:rFonts w:ascii="Arial" w:eastAsia="Times New Roman" w:hAnsi="Arial" w:cs="Arial"/>
          <w:color w:val="000000" w:themeColor="text1"/>
          <w:lang w:eastAsia="es-ES"/>
        </w:rPr>
      </w:pPr>
      <w:r w:rsidRPr="00C9575B">
        <w:rPr>
          <w:rFonts w:ascii="Arial" w:eastAsia="Times New Roman" w:hAnsi="Arial" w:cs="Arial"/>
          <w:color w:val="000000" w:themeColor="text1"/>
          <w:lang w:eastAsia="es-ES"/>
        </w:rPr>
        <w:t xml:space="preserve">Un símbolo muy especial es el símbolo de decisión. Con este símbolo el programa puede seguir dos caminos </w:t>
      </w:r>
      <w:r w:rsidRPr="00C9575B">
        <w:rPr>
          <w:rFonts w:ascii="Arial" w:eastAsia="Times New Roman" w:hAnsi="Arial" w:cs="Arial"/>
          <w:color w:val="000000" w:themeColor="text1"/>
          <w:lang w:eastAsia="es-ES"/>
        </w:rPr>
        <w:t>distintos, dependiendo de que la condición se cumpla o que no se cumpla.</w:t>
      </w:r>
    </w:p>
    <w:p w14:paraId="5182E53C" w14:textId="4F37E749" w:rsidR="00C9575B" w:rsidRPr="00033575" w:rsidRDefault="00C9575B" w:rsidP="00C9575B">
      <w:pPr>
        <w:shd w:val="clear" w:color="auto" w:fill="FCFCFC"/>
        <w:spacing w:after="0" w:line="240" w:lineRule="auto"/>
        <w:jc w:val="center"/>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inline distT="0" distB="0" distL="0" distR="0" wp14:anchorId="446F28B7" wp14:editId="6044ECA9">
            <wp:extent cx="1362075" cy="742950"/>
            <wp:effectExtent l="0" t="0" r="9525"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8"/>
                    </pic:cNvPr>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50000"/>
                              </a14:imgEffect>
                              <a14:imgEffect>
                                <a14:saturation sat="400000"/>
                              </a14:imgEffect>
                            </a14:imgLayer>
                          </a14:imgProps>
                        </a:ext>
                        <a:ext uri="{28A0092B-C50C-407E-A947-70E740481C1C}">
                          <a14:useLocalDpi xmlns:a14="http://schemas.microsoft.com/office/drawing/2010/main" val="0"/>
                        </a:ext>
                      </a:extLst>
                    </a:blip>
                    <a:srcRect l="8866" t="5619" r="11850" b="6672"/>
                    <a:stretch/>
                  </pic:blipFill>
                  <pic:spPr bwMode="auto">
                    <a:xfrm>
                      <a:off x="0" y="0"/>
                      <a:ext cx="1370389" cy="747485"/>
                    </a:xfrm>
                    <a:prstGeom prst="rect">
                      <a:avLst/>
                    </a:prstGeom>
                    <a:noFill/>
                    <a:ln>
                      <a:noFill/>
                    </a:ln>
                    <a:extLst>
                      <a:ext uri="{53640926-AAD7-44D8-BBD7-CCE9431645EC}">
                        <a14:shadowObscured xmlns:a14="http://schemas.microsoft.com/office/drawing/2010/main"/>
                      </a:ext>
                    </a:extLst>
                  </pic:spPr>
                </pic:pic>
              </a:graphicData>
            </a:graphic>
          </wp:inline>
        </w:drawing>
      </w:r>
    </w:p>
    <w:p w14:paraId="0BECD456" w14:textId="77777777" w:rsidR="00093F4B" w:rsidRPr="00C9575B" w:rsidRDefault="00093F4B" w:rsidP="00093F4B">
      <w:pPr>
        <w:shd w:val="clear" w:color="auto" w:fill="FCFCFC"/>
        <w:spacing w:after="0" w:line="240" w:lineRule="auto"/>
        <w:rPr>
          <w:rFonts w:ascii="Arial" w:eastAsia="Times New Roman" w:hAnsi="Arial" w:cs="Arial"/>
          <w:color w:val="000000" w:themeColor="text1"/>
          <w:lang w:eastAsia="es-ES"/>
        </w:rPr>
      </w:pPr>
    </w:p>
    <w:p w14:paraId="2C7396CC" w14:textId="77777777" w:rsidR="00C9575B" w:rsidRPr="00C9575B" w:rsidRDefault="00C9575B" w:rsidP="00C9575B">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Flechas de flujo</w:t>
      </w:r>
    </w:p>
    <w:p w14:paraId="696CCB4D" w14:textId="109CD6FD" w:rsidR="00C9575B" w:rsidRPr="00C9575B" w:rsidRDefault="00033575" w:rsidP="00033575">
      <w:pPr>
        <w:shd w:val="clear" w:color="auto" w:fill="FCFCFC"/>
        <w:spacing w:after="0" w:line="240" w:lineRule="auto"/>
        <w:jc w:val="both"/>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anchor distT="0" distB="0" distL="114300" distR="114300" simplePos="0" relativeHeight="251662336" behindDoc="0" locked="0" layoutInCell="1" allowOverlap="1" wp14:anchorId="7779C09B" wp14:editId="3BE6DA40">
            <wp:simplePos x="0" y="0"/>
            <wp:positionH relativeFrom="column">
              <wp:posOffset>1500505</wp:posOffset>
            </wp:positionH>
            <wp:positionV relativeFrom="paragraph">
              <wp:posOffset>868045</wp:posOffset>
            </wp:positionV>
            <wp:extent cx="882650" cy="212725"/>
            <wp:effectExtent l="0" t="0" r="0" b="0"/>
            <wp:wrapSquare wrapText="bothSides"/>
            <wp:docPr id="14" name="Imagen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1"/>
                    </pic:cNvPr>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sharpenSoften amount="50000"/>
                              </a14:imgEffect>
                              <a14:imgEffect>
                                <a14:saturation sat="400000"/>
                              </a14:imgEffect>
                            </a14:imgLayer>
                          </a14:imgProps>
                        </a:ext>
                        <a:ext uri="{28A0092B-C50C-407E-A947-70E740481C1C}">
                          <a14:useLocalDpi xmlns:a14="http://schemas.microsoft.com/office/drawing/2010/main" val="0"/>
                        </a:ext>
                      </a:extLst>
                    </a:blip>
                    <a:srcRect l="14993" t="21202" r="22892" b="23144"/>
                    <a:stretch/>
                  </pic:blipFill>
                  <pic:spPr bwMode="auto">
                    <a:xfrm>
                      <a:off x="0" y="0"/>
                      <a:ext cx="882650" cy="212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575B" w:rsidRPr="00C9575B">
        <w:rPr>
          <w:rFonts w:ascii="Arial" w:eastAsia="Times New Roman" w:hAnsi="Arial" w:cs="Arial"/>
          <w:color w:val="000000" w:themeColor="text1"/>
          <w:lang w:eastAsia="es-ES"/>
        </w:rPr>
        <w:t>Todos los símbolos deben ir enlazados entre sí por flechas que indican cómo se realiza la secuencia. Las flechas indican el camino o flujo que sigue el ordenador desde el comienzo hasta la finalización del programa, a través de todas las tareas.</w:t>
      </w:r>
    </w:p>
    <w:p w14:paraId="0DC035D9" w14:textId="7982239A" w:rsidR="00C9575B" w:rsidRPr="00033575" w:rsidRDefault="00C9575B" w:rsidP="00033575">
      <w:pPr>
        <w:shd w:val="clear" w:color="auto" w:fill="FCFCFC"/>
        <w:spacing w:after="0" w:line="240" w:lineRule="auto"/>
        <w:rPr>
          <w:rFonts w:ascii="Arial" w:eastAsia="Times New Roman" w:hAnsi="Arial" w:cs="Arial"/>
          <w:color w:val="000000" w:themeColor="text1"/>
          <w:lang w:eastAsia="es-ES"/>
        </w:rPr>
      </w:pPr>
    </w:p>
    <w:p w14:paraId="5A83EDDC" w14:textId="77777777" w:rsidR="00033575" w:rsidRPr="00C9575B" w:rsidRDefault="00033575" w:rsidP="00033575">
      <w:pPr>
        <w:shd w:val="clear" w:color="auto" w:fill="FCFCFC"/>
        <w:spacing w:after="0" w:line="240" w:lineRule="auto"/>
        <w:rPr>
          <w:rFonts w:ascii="Arial" w:eastAsia="Times New Roman" w:hAnsi="Arial" w:cs="Arial"/>
          <w:color w:val="000000" w:themeColor="text1"/>
          <w:lang w:eastAsia="es-ES"/>
        </w:rPr>
      </w:pPr>
      <w:r w:rsidRPr="00C9575B">
        <w:rPr>
          <w:rFonts w:ascii="Arial" w:eastAsia="Times New Roman" w:hAnsi="Arial" w:cs="Arial"/>
          <w:b/>
          <w:bCs/>
          <w:color w:val="000000" w:themeColor="text1"/>
          <w:lang w:eastAsia="es-ES"/>
        </w:rPr>
        <w:t>Conectores de flechas</w:t>
      </w:r>
    </w:p>
    <w:p w14:paraId="1248F627" w14:textId="77777777" w:rsidR="00033575" w:rsidRPr="00C9575B" w:rsidRDefault="00033575" w:rsidP="00033575">
      <w:pPr>
        <w:shd w:val="clear" w:color="auto" w:fill="FCFCFC"/>
        <w:spacing w:after="0" w:line="240" w:lineRule="auto"/>
        <w:jc w:val="both"/>
        <w:rPr>
          <w:rFonts w:ascii="Arial" w:eastAsia="Times New Roman" w:hAnsi="Arial" w:cs="Arial"/>
          <w:color w:val="000000" w:themeColor="text1"/>
          <w:lang w:eastAsia="es-ES"/>
        </w:rPr>
      </w:pPr>
      <w:r w:rsidRPr="00C9575B">
        <w:rPr>
          <w:rFonts w:ascii="Arial" w:eastAsia="Times New Roman" w:hAnsi="Arial" w:cs="Arial"/>
          <w:color w:val="000000" w:themeColor="text1"/>
          <w:lang w:eastAsia="es-ES"/>
        </w:rPr>
        <w:t>Cuando las dos tareas a unir están demasiado lejos o cuando resulta confuso cruzar muchas flechas, entonces se utilizan dos círculos con un mismo número, para indicar el comienzo y el final de la flecha:</w:t>
      </w:r>
    </w:p>
    <w:p w14:paraId="1417F8DB" w14:textId="3F3AE669" w:rsidR="00033575" w:rsidRPr="00C9575B" w:rsidRDefault="00033575" w:rsidP="00033575">
      <w:pPr>
        <w:shd w:val="clear" w:color="auto" w:fill="FCFCFC"/>
        <w:spacing w:after="0" w:line="240" w:lineRule="auto"/>
        <w:jc w:val="both"/>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anchor distT="0" distB="0" distL="114300" distR="114300" simplePos="0" relativeHeight="251661312" behindDoc="0" locked="0" layoutInCell="1" allowOverlap="1" wp14:anchorId="410AC83B" wp14:editId="31B15E6A">
            <wp:simplePos x="0" y="0"/>
            <wp:positionH relativeFrom="column">
              <wp:posOffset>1214755</wp:posOffset>
            </wp:positionH>
            <wp:positionV relativeFrom="paragraph">
              <wp:posOffset>539115</wp:posOffset>
            </wp:positionV>
            <wp:extent cx="1209675" cy="533400"/>
            <wp:effectExtent l="0" t="0" r="0" b="0"/>
            <wp:wrapSquare wrapText="bothSides"/>
            <wp:docPr id="13" name="Imagen 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4"/>
                    </pic:cNvPr>
                    <pic:cNvPicPr>
                      <a:picLocks noChangeAspect="1" noChangeArrowheads="1"/>
                    </pic:cNvPicPr>
                  </pic:nvPicPr>
                  <pic:blipFill rotWithShape="1">
                    <a:blip r:embed="rId25" cstate="print">
                      <a:extLst>
                        <a:ext uri="{BEBA8EAE-BF5A-486C-A8C5-ECC9F3942E4B}">
                          <a14:imgProps xmlns:a14="http://schemas.microsoft.com/office/drawing/2010/main">
                            <a14:imgLayer r:embed="rId26">
                              <a14:imgEffect>
                                <a14:sharpenSoften amount="50000"/>
                              </a14:imgEffect>
                              <a14:imgEffect>
                                <a14:saturation sat="400000"/>
                              </a14:imgEffect>
                            </a14:imgLayer>
                          </a14:imgProps>
                        </a:ext>
                        <a:ext uri="{28A0092B-C50C-407E-A947-70E740481C1C}">
                          <a14:useLocalDpi xmlns:a14="http://schemas.microsoft.com/office/drawing/2010/main" val="0"/>
                        </a:ext>
                      </a:extLst>
                    </a:blip>
                    <a:srcRect l="4749" t="8698" r="9091" b="10127"/>
                    <a:stretch/>
                  </pic:blipFill>
                  <pic:spPr bwMode="auto">
                    <a:xfrm>
                      <a:off x="0" y="0"/>
                      <a:ext cx="1209675" cy="533400"/>
                    </a:xfrm>
                    <a:prstGeom prst="rect">
                      <a:avLst/>
                    </a:prstGeom>
                    <a:noFill/>
                    <a:ln>
                      <a:noFill/>
                    </a:ln>
                    <a:extLst>
                      <a:ext uri="{53640926-AAD7-44D8-BBD7-CCE9431645EC}">
                        <a14:shadowObscured xmlns:a14="http://schemas.microsoft.com/office/drawing/2010/main"/>
                      </a:ext>
                    </a:extLst>
                  </pic:spPr>
                </pic:pic>
              </a:graphicData>
            </a:graphic>
          </wp:anchor>
        </w:drawing>
      </w:r>
      <w:r w:rsidRPr="00C9575B">
        <w:rPr>
          <w:rFonts w:ascii="Arial" w:eastAsia="Times New Roman" w:hAnsi="Arial" w:cs="Arial"/>
          <w:color w:val="000000" w:themeColor="text1"/>
          <w:lang w:eastAsia="es-ES"/>
        </w:rPr>
        <w:t>Cada flecha debe tener un número diferente, de forma que debe haber solo 2 círculos con un mismo número: un círculo de comienzo y otro de finalización.</w:t>
      </w:r>
    </w:p>
    <w:p w14:paraId="1F488C60" w14:textId="183B685C" w:rsidR="00093F4B" w:rsidRPr="00033575" w:rsidRDefault="00093F4B" w:rsidP="00093F4B">
      <w:pPr>
        <w:shd w:val="clear" w:color="auto" w:fill="FCFCFC"/>
        <w:spacing w:after="0" w:line="240" w:lineRule="auto"/>
        <w:rPr>
          <w:rFonts w:ascii="Arial" w:eastAsia="Times New Roman" w:hAnsi="Arial" w:cs="Arial"/>
          <w:color w:val="000000" w:themeColor="text1"/>
          <w:lang w:eastAsia="es-ES"/>
        </w:rPr>
      </w:pPr>
    </w:p>
    <w:p w14:paraId="4D46FEF8" w14:textId="481A1579" w:rsidR="000E7A55" w:rsidRPr="00033575" w:rsidRDefault="000E7A55" w:rsidP="00093F4B">
      <w:pPr>
        <w:shd w:val="clear" w:color="auto" w:fill="FCFCFC"/>
        <w:spacing w:after="0" w:line="240" w:lineRule="auto"/>
        <w:rPr>
          <w:rFonts w:ascii="Arial" w:eastAsia="Times New Roman" w:hAnsi="Arial" w:cs="Arial"/>
          <w:color w:val="000000" w:themeColor="text1"/>
          <w:lang w:eastAsia="es-ES"/>
        </w:rPr>
        <w:sectPr w:rsidR="000E7A55" w:rsidRPr="00033575" w:rsidSect="00093F4B">
          <w:type w:val="continuous"/>
          <w:pgSz w:w="11906" w:h="16838"/>
          <w:pgMar w:top="1417" w:right="1701" w:bottom="1417" w:left="1701" w:header="708" w:footer="708" w:gutter="0"/>
          <w:cols w:num="2" w:sep="1" w:space="709"/>
          <w:docGrid w:linePitch="360"/>
        </w:sectPr>
      </w:pPr>
    </w:p>
    <w:p w14:paraId="42D34C04" w14:textId="26AA81E6" w:rsidR="000E7A55" w:rsidRPr="009873C3" w:rsidRDefault="000E7A55" w:rsidP="00033575">
      <w:pPr>
        <w:spacing w:after="0" w:line="240" w:lineRule="auto"/>
        <w:jc w:val="center"/>
        <w:rPr>
          <w:rFonts w:ascii="Arial" w:hAnsi="Arial" w:cs="Arial"/>
          <w:b/>
          <w:bCs/>
          <w:color w:val="000000" w:themeColor="text1"/>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6461092" w14:textId="77777777" w:rsidR="009873C3" w:rsidRPr="009873C3" w:rsidRDefault="009873C3" w:rsidP="00033575">
      <w:pPr>
        <w:spacing w:after="0" w:line="240" w:lineRule="auto"/>
        <w:jc w:val="center"/>
        <w:rPr>
          <w:rFonts w:ascii="Arial" w:hAnsi="Arial" w:cs="Arial"/>
          <w:b/>
          <w:bCs/>
          <w:color w:val="000000" w:themeColor="text1"/>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7CCCB93" w14:textId="77777777" w:rsidR="009873C3" w:rsidRDefault="009873C3" w:rsidP="00033575">
      <w:pPr>
        <w:spacing w:after="0" w:line="240" w:lineRule="auto"/>
        <w:jc w:val="center"/>
        <w:rPr>
          <w:rFonts w:ascii="Arial" w:hAnsi="Arial" w:cs="Arial"/>
          <w:b/>
          <w:bCs/>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sectPr w:rsidR="009873C3" w:rsidSect="009873C3">
          <w:type w:val="continuous"/>
          <w:pgSz w:w="11906" w:h="16838"/>
          <w:pgMar w:top="1417" w:right="1701" w:bottom="1417" w:left="1701" w:header="708" w:footer="708" w:gutter="0"/>
          <w:cols w:sep="1" w:space="709"/>
          <w:docGrid w:linePitch="360"/>
        </w:sectPr>
      </w:pPr>
    </w:p>
    <w:p w14:paraId="3D7E7F54" w14:textId="591F109A" w:rsidR="00C9575B" w:rsidRPr="00C9575B" w:rsidRDefault="00033575" w:rsidP="00033575">
      <w:pPr>
        <w:spacing w:after="0" w:line="240" w:lineRule="auto"/>
        <w:jc w:val="center"/>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873C3">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Ejemplo de </w:t>
      </w:r>
      <w:r w:rsidR="00C9575B" w:rsidRPr="00C9575B">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Diagrama secuencial</w:t>
      </w:r>
    </w:p>
    <w:p w14:paraId="4B692964" w14:textId="77777777" w:rsidR="009873C3" w:rsidRDefault="009873C3" w:rsidP="00033575">
      <w:pPr>
        <w:shd w:val="clear" w:color="auto" w:fill="FCFCFC"/>
        <w:spacing w:after="0" w:line="240" w:lineRule="auto"/>
        <w:jc w:val="both"/>
        <w:rPr>
          <w:rFonts w:ascii="Arial" w:eastAsia="Times New Roman" w:hAnsi="Arial" w:cs="Arial"/>
          <w:color w:val="000000" w:themeColor="text1"/>
          <w:lang w:eastAsia="es-ES"/>
        </w:rPr>
      </w:pPr>
    </w:p>
    <w:p w14:paraId="38E78006" w14:textId="259600AE" w:rsidR="00C9575B" w:rsidRDefault="00C9575B" w:rsidP="00033575">
      <w:pPr>
        <w:shd w:val="clear" w:color="auto" w:fill="FCFCFC"/>
        <w:spacing w:after="0" w:line="240" w:lineRule="auto"/>
        <w:jc w:val="both"/>
        <w:rPr>
          <w:rFonts w:ascii="Arial" w:eastAsia="Times New Roman" w:hAnsi="Arial" w:cs="Arial"/>
          <w:color w:val="000000" w:themeColor="text1"/>
          <w:lang w:eastAsia="es-ES"/>
        </w:rPr>
      </w:pPr>
      <w:r w:rsidRPr="00C9575B">
        <w:rPr>
          <w:rFonts w:ascii="Arial" w:eastAsia="Times New Roman" w:hAnsi="Arial" w:cs="Arial"/>
          <w:color w:val="000000" w:themeColor="text1"/>
          <w:lang w:eastAsia="es-ES"/>
        </w:rPr>
        <w:t>En este diagrama las tareas se suceden una a otra, sin ninguna decisión. Este tipo de diagrama es útil para conocer el orden en el que hay que realizar una tarea.</w:t>
      </w:r>
    </w:p>
    <w:p w14:paraId="42EA6010" w14:textId="51FA9E08" w:rsidR="00C9575B" w:rsidRPr="00C9575B" w:rsidRDefault="00C9575B" w:rsidP="006C1CDD">
      <w:pPr>
        <w:shd w:val="clear" w:color="auto" w:fill="FCFCFC"/>
        <w:spacing w:after="0" w:line="240" w:lineRule="auto"/>
        <w:jc w:val="center"/>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33575">
        <w:rPr>
          <w:rFonts w:ascii="Arial" w:eastAsia="Times New Roman" w:hAnsi="Arial" w:cs="Arial"/>
          <w:noProof/>
          <w:color w:val="000000" w:themeColor="text1"/>
          <w:lang w:eastAsia="es-ES"/>
        </w:rPr>
        <w:drawing>
          <wp:inline distT="0" distB="0" distL="0" distR="0" wp14:anchorId="46A26357" wp14:editId="5DFE68E2">
            <wp:extent cx="2196534" cy="5116475"/>
            <wp:effectExtent l="19050" t="19050" r="13335" b="27305"/>
            <wp:docPr id="12" name="Imagen 1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7"/>
                    </pic:cNvPr>
                    <pic:cNvPicPr>
                      <a:picLocks noChangeAspect="1" noChangeArrowheads="1"/>
                    </pic:cNvPicPr>
                  </pic:nvPicPr>
                  <pic:blipFill>
                    <a:blip r:embed="rId28" cstate="print">
                      <a:biLevel thresh="75000"/>
                      <a:extLst>
                        <a:ext uri="{BEBA8EAE-BF5A-486C-A8C5-ECC9F3942E4B}">
                          <a14:imgProps xmlns:a14="http://schemas.microsoft.com/office/drawing/2010/main">
                            <a14:imgLayer r:embed="rId2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208523" cy="5144401"/>
                    </a:xfrm>
                    <a:prstGeom prst="rect">
                      <a:avLst/>
                    </a:prstGeom>
                    <a:noFill/>
                    <a:ln>
                      <a:solidFill>
                        <a:schemeClr val="tx1"/>
                      </a:solidFill>
                    </a:ln>
                  </pic:spPr>
                </pic:pic>
              </a:graphicData>
            </a:graphic>
          </wp:inline>
        </w:drawing>
      </w:r>
      <w:r w:rsidR="000E7A55">
        <w:rPr>
          <w:rFonts w:ascii="Arial" w:hAnsi="Arial" w:cs="Arial"/>
          <w:b/>
          <w:bCs/>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ype="column"/>
      </w:r>
      <w:r w:rsidR="00033575" w:rsidRPr="009873C3">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Ejemplo de </w:t>
      </w:r>
      <w:r w:rsidRPr="00C9575B">
        <w:rPr>
          <w:rFonts w:ascii="Arial" w:hAnsi="Arial" w:cs="Arial"/>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Diagrama con condiciones</w:t>
      </w:r>
    </w:p>
    <w:p w14:paraId="03EFE7A3" w14:textId="77777777" w:rsidR="009873C3" w:rsidRDefault="009873C3" w:rsidP="00033575">
      <w:pPr>
        <w:shd w:val="clear" w:color="auto" w:fill="FCFCFC"/>
        <w:spacing w:after="0" w:line="240" w:lineRule="auto"/>
        <w:jc w:val="both"/>
        <w:rPr>
          <w:rFonts w:ascii="Arial" w:eastAsia="Times New Roman" w:hAnsi="Arial" w:cs="Arial"/>
          <w:color w:val="000000" w:themeColor="text1"/>
          <w:lang w:eastAsia="es-ES"/>
        </w:rPr>
      </w:pPr>
    </w:p>
    <w:p w14:paraId="34742BCA" w14:textId="7AE599EA" w:rsidR="00C9575B" w:rsidRDefault="00C9575B" w:rsidP="00033575">
      <w:pPr>
        <w:shd w:val="clear" w:color="auto" w:fill="FCFCFC"/>
        <w:spacing w:after="0" w:line="240" w:lineRule="auto"/>
        <w:jc w:val="both"/>
        <w:rPr>
          <w:rFonts w:ascii="Arial" w:eastAsia="Times New Roman" w:hAnsi="Arial" w:cs="Arial"/>
          <w:color w:val="000000" w:themeColor="text1"/>
          <w:lang w:eastAsia="es-ES"/>
        </w:rPr>
      </w:pPr>
      <w:r w:rsidRPr="00C9575B">
        <w:rPr>
          <w:rFonts w:ascii="Arial" w:eastAsia="Times New Roman" w:hAnsi="Arial" w:cs="Arial"/>
          <w:color w:val="000000" w:themeColor="text1"/>
          <w:lang w:eastAsia="es-ES"/>
        </w:rPr>
        <w:t xml:space="preserve">En este tipo de diagrama, el flujo de la tarea no es secuencial </w:t>
      </w:r>
      <w:r w:rsidR="000E7A55">
        <w:rPr>
          <w:rFonts w:ascii="Arial" w:eastAsia="Times New Roman" w:hAnsi="Arial" w:cs="Arial"/>
          <w:color w:val="000000" w:themeColor="text1"/>
          <w:lang w:eastAsia="es-ES"/>
        </w:rPr>
        <w:t>y toma un camino u otro dependiendo del resultado</w:t>
      </w:r>
      <w:r w:rsidRPr="00C9575B">
        <w:rPr>
          <w:rFonts w:ascii="Arial" w:eastAsia="Times New Roman" w:hAnsi="Arial" w:cs="Arial"/>
          <w:color w:val="000000" w:themeColor="text1"/>
          <w:lang w:eastAsia="es-ES"/>
        </w:rPr>
        <w:t xml:space="preserve"> de </w:t>
      </w:r>
      <w:r w:rsidR="000E7A55">
        <w:rPr>
          <w:rFonts w:ascii="Arial" w:eastAsia="Times New Roman" w:hAnsi="Arial" w:cs="Arial"/>
          <w:color w:val="000000" w:themeColor="text1"/>
          <w:lang w:eastAsia="es-ES"/>
        </w:rPr>
        <w:t>cada</w:t>
      </w:r>
      <w:r w:rsidRPr="00C9575B">
        <w:rPr>
          <w:rFonts w:ascii="Arial" w:eastAsia="Times New Roman" w:hAnsi="Arial" w:cs="Arial"/>
          <w:color w:val="000000" w:themeColor="text1"/>
          <w:lang w:eastAsia="es-ES"/>
        </w:rPr>
        <w:t xml:space="preserve"> condici</w:t>
      </w:r>
      <w:r w:rsidR="000E7A55">
        <w:rPr>
          <w:rFonts w:ascii="Arial" w:eastAsia="Times New Roman" w:hAnsi="Arial" w:cs="Arial"/>
          <w:color w:val="000000" w:themeColor="text1"/>
          <w:lang w:eastAsia="es-ES"/>
        </w:rPr>
        <w:t>ó</w:t>
      </w:r>
      <w:r w:rsidRPr="00C9575B">
        <w:rPr>
          <w:rFonts w:ascii="Arial" w:eastAsia="Times New Roman" w:hAnsi="Arial" w:cs="Arial"/>
          <w:color w:val="000000" w:themeColor="text1"/>
          <w:lang w:eastAsia="es-ES"/>
        </w:rPr>
        <w:t>n.</w:t>
      </w:r>
      <w:r w:rsidR="000E7A55">
        <w:rPr>
          <w:rFonts w:ascii="Arial" w:eastAsia="Times New Roman" w:hAnsi="Arial" w:cs="Arial"/>
          <w:color w:val="000000" w:themeColor="text1"/>
          <w:lang w:eastAsia="es-ES"/>
        </w:rPr>
        <w:t xml:space="preserve"> (se mueve un personaje según la tecla que presione.</w:t>
      </w:r>
    </w:p>
    <w:p w14:paraId="078720D6" w14:textId="46CC6609" w:rsidR="00C9575B" w:rsidRDefault="00C9575B" w:rsidP="00033575">
      <w:pPr>
        <w:shd w:val="clear" w:color="auto" w:fill="FCFCFC"/>
        <w:spacing w:after="0" w:line="240" w:lineRule="auto"/>
        <w:jc w:val="center"/>
        <w:rPr>
          <w:rFonts w:ascii="Arial" w:eastAsia="Times New Roman" w:hAnsi="Arial" w:cs="Arial"/>
          <w:color w:val="000000" w:themeColor="text1"/>
          <w:lang w:eastAsia="es-ES"/>
        </w:rPr>
      </w:pPr>
      <w:r w:rsidRPr="00033575">
        <w:rPr>
          <w:rFonts w:ascii="Arial" w:eastAsia="Times New Roman" w:hAnsi="Arial" w:cs="Arial"/>
          <w:noProof/>
          <w:color w:val="000000" w:themeColor="text1"/>
          <w:lang w:eastAsia="es-ES"/>
        </w:rPr>
        <w:drawing>
          <wp:inline distT="0" distB="0" distL="0" distR="0" wp14:anchorId="5EC9DDF7" wp14:editId="43EBCCBC">
            <wp:extent cx="2617542" cy="4967619"/>
            <wp:effectExtent l="19050" t="19050" r="11430" b="23495"/>
            <wp:docPr id="11" name="Imagen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30"/>
                    </pic:cNvPr>
                    <pic:cNvPicPr>
                      <a:picLocks noChangeAspect="1" noChangeArrowheads="1"/>
                    </pic:cNvPicPr>
                  </pic:nvPicPr>
                  <pic:blipFill>
                    <a:blip r:embed="rId31" cstate="print">
                      <a:biLevel thresh="75000"/>
                      <a:extLst>
                        <a:ext uri="{BEBA8EAE-BF5A-486C-A8C5-ECC9F3942E4B}">
                          <a14:imgProps xmlns:a14="http://schemas.microsoft.com/office/drawing/2010/main">
                            <a14:imgLayer r:embed="rId32">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629265" cy="4989868"/>
                    </a:xfrm>
                    <a:prstGeom prst="rect">
                      <a:avLst/>
                    </a:prstGeom>
                    <a:noFill/>
                    <a:ln>
                      <a:solidFill>
                        <a:schemeClr val="tx1"/>
                      </a:solidFill>
                    </a:ln>
                  </pic:spPr>
                </pic:pic>
              </a:graphicData>
            </a:graphic>
          </wp:inline>
        </w:drawing>
      </w:r>
    </w:p>
    <w:p w14:paraId="2A73387E" w14:textId="31571DD1" w:rsidR="009873C3" w:rsidRDefault="009873C3" w:rsidP="009873C3">
      <w:pPr>
        <w:shd w:val="clear" w:color="auto" w:fill="FCFCFC"/>
        <w:spacing w:after="0" w:line="240" w:lineRule="auto"/>
        <w:rPr>
          <w:rFonts w:ascii="Arial" w:eastAsia="Times New Roman" w:hAnsi="Arial" w:cs="Arial"/>
          <w:color w:val="000000" w:themeColor="text1"/>
          <w:lang w:eastAsia="es-ES"/>
        </w:rPr>
      </w:pPr>
    </w:p>
    <w:p w14:paraId="0DC176E3" w14:textId="77777777" w:rsidR="006C1CDD" w:rsidRDefault="006C1CDD" w:rsidP="009873C3">
      <w:pPr>
        <w:shd w:val="clear" w:color="auto" w:fill="FCFCFC"/>
        <w:spacing w:after="0" w:line="240" w:lineRule="auto"/>
        <w:rPr>
          <w:rFonts w:ascii="Arial" w:eastAsia="Times New Roman" w:hAnsi="Arial" w:cs="Arial"/>
          <w:color w:val="000000" w:themeColor="text1"/>
          <w:lang w:eastAsia="es-ES"/>
        </w:rPr>
        <w:sectPr w:rsidR="006C1CDD" w:rsidSect="000E7A55">
          <w:type w:val="continuous"/>
          <w:pgSz w:w="11906" w:h="16838"/>
          <w:pgMar w:top="1417" w:right="1701" w:bottom="1417" w:left="1701" w:header="708" w:footer="708" w:gutter="0"/>
          <w:cols w:num="2" w:sep="1" w:space="709"/>
          <w:docGrid w:linePitch="360"/>
        </w:sectPr>
      </w:pPr>
    </w:p>
    <w:p w14:paraId="761FA5F6" w14:textId="6E67FB16" w:rsidR="006C1CDD" w:rsidRDefault="006C1CDD" w:rsidP="009873C3">
      <w:pPr>
        <w:shd w:val="clear" w:color="auto" w:fill="FCFCFC"/>
        <w:spacing w:after="0" w:line="240" w:lineRule="auto"/>
        <w:rPr>
          <w:rFonts w:ascii="Arial" w:eastAsia="Times New Roman" w:hAnsi="Arial" w:cs="Arial"/>
          <w:color w:val="000000" w:themeColor="text1"/>
          <w:lang w:eastAsia="es-ES"/>
        </w:rPr>
      </w:pPr>
    </w:p>
    <w:p w14:paraId="05802B90" w14:textId="77777777" w:rsidR="006C1CDD" w:rsidRDefault="006C1CDD" w:rsidP="009873C3">
      <w:pPr>
        <w:shd w:val="clear" w:color="auto" w:fill="FCFCFC"/>
        <w:spacing w:after="0" w:line="240" w:lineRule="auto"/>
        <w:rPr>
          <w:rFonts w:ascii="Arial" w:eastAsia="Times New Roman" w:hAnsi="Arial" w:cs="Arial"/>
          <w:color w:val="000000" w:themeColor="text1"/>
          <w:lang w:eastAsia="es-ES"/>
        </w:rPr>
      </w:pPr>
    </w:p>
    <w:p w14:paraId="122A16B6" w14:textId="4E06C2A3" w:rsidR="006C1CDD" w:rsidRPr="006C1CDD" w:rsidRDefault="006C1CDD" w:rsidP="009873C3">
      <w:pPr>
        <w:shd w:val="clear" w:color="auto" w:fill="FCFCFC"/>
        <w:spacing w:after="0" w:line="240" w:lineRule="auto"/>
        <w:rPr>
          <w:rFonts w:ascii="Arial" w:eastAsia="Times New Roman" w:hAnsi="Arial" w:cs="Arial"/>
          <w:b/>
          <w:bCs/>
          <w:color w:val="000000" w:themeColor="text1"/>
          <w:lang w:eastAsia="es-ES"/>
        </w:rPr>
      </w:pPr>
      <w:r w:rsidRPr="006C1CDD">
        <w:rPr>
          <w:rFonts w:ascii="Arial" w:eastAsia="Times New Roman" w:hAnsi="Arial" w:cs="Arial"/>
          <w:b/>
          <w:bCs/>
          <w:color w:val="000000" w:themeColor="text1"/>
          <w:lang w:eastAsia="es-ES"/>
        </w:rPr>
        <w:t>RESPONDE EN TU CUADERNO:</w:t>
      </w:r>
      <w:r>
        <w:rPr>
          <w:rFonts w:ascii="Arial" w:eastAsia="Times New Roman" w:hAnsi="Arial" w:cs="Arial"/>
          <w:b/>
          <w:bCs/>
          <w:color w:val="000000" w:themeColor="text1"/>
          <w:lang w:eastAsia="es-ES"/>
        </w:rPr>
        <w:t xml:space="preserve"> (</w:t>
      </w:r>
      <w:r w:rsidRPr="006C1CDD">
        <w:rPr>
          <w:rFonts w:ascii="Arial" w:eastAsia="Times New Roman" w:hAnsi="Arial" w:cs="Arial"/>
          <w:b/>
          <w:bCs/>
          <w:color w:val="000000" w:themeColor="text1"/>
          <w:highlight w:val="yellow"/>
          <w:lang w:eastAsia="es-ES"/>
        </w:rPr>
        <w:t>TAREA</w:t>
      </w:r>
      <w:r>
        <w:rPr>
          <w:rFonts w:ascii="Arial" w:eastAsia="Times New Roman" w:hAnsi="Arial" w:cs="Arial"/>
          <w:b/>
          <w:bCs/>
          <w:color w:val="000000" w:themeColor="text1"/>
          <w:lang w:eastAsia="es-ES"/>
        </w:rPr>
        <w:t>)</w:t>
      </w:r>
    </w:p>
    <w:p w14:paraId="0115BCB5" w14:textId="03B19E2F" w:rsidR="006C1CDD" w:rsidRDefault="006C1CDD" w:rsidP="006C1CDD">
      <w:pPr>
        <w:pStyle w:val="Prrafodelista"/>
        <w:numPr>
          <w:ilvl w:val="0"/>
          <w:numId w:val="3"/>
        </w:numPr>
        <w:shd w:val="clear" w:color="auto" w:fill="FCFCFC"/>
        <w:spacing w:after="0"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¿Para qué sirven los diagramas de flujo?</w:t>
      </w:r>
    </w:p>
    <w:p w14:paraId="500E218D" w14:textId="35C788B0" w:rsidR="006C1CDD" w:rsidRDefault="006C1CDD" w:rsidP="006C1CDD">
      <w:pPr>
        <w:pStyle w:val="Prrafodelista"/>
        <w:numPr>
          <w:ilvl w:val="0"/>
          <w:numId w:val="3"/>
        </w:numPr>
        <w:shd w:val="clear" w:color="auto" w:fill="FCFCFC"/>
        <w:spacing w:after="0" w:line="240" w:lineRule="auto"/>
        <w:rPr>
          <w:rFonts w:ascii="Arial" w:eastAsia="Times New Roman" w:hAnsi="Arial" w:cs="Arial"/>
          <w:color w:val="000000" w:themeColor="text1"/>
          <w:lang w:eastAsia="es-ES"/>
        </w:rPr>
      </w:pPr>
      <w:r>
        <w:rPr>
          <w:rFonts w:ascii="Arial" w:eastAsia="Times New Roman" w:hAnsi="Arial" w:cs="Arial"/>
          <w:color w:val="000000" w:themeColor="text1"/>
          <w:lang w:eastAsia="es-ES"/>
        </w:rPr>
        <w:t>Describe paso a paso la forma de elaborar un café. Tomando en cuenta que tienes: una taza, una olla, cuchara, azúcar, agua, cerillo, cocina.</w:t>
      </w:r>
    </w:p>
    <w:p w14:paraId="7ED16022" w14:textId="77777777" w:rsidR="006C1CDD" w:rsidRPr="006C1CDD" w:rsidRDefault="006C1CDD" w:rsidP="006C1CDD">
      <w:pPr>
        <w:shd w:val="clear" w:color="auto" w:fill="FCFCFC"/>
        <w:spacing w:after="0" w:line="240" w:lineRule="auto"/>
        <w:rPr>
          <w:rFonts w:ascii="Arial" w:eastAsia="Times New Roman" w:hAnsi="Arial" w:cs="Arial"/>
          <w:color w:val="000000" w:themeColor="text1"/>
          <w:lang w:eastAsia="es-ES"/>
        </w:rPr>
      </w:pPr>
    </w:p>
    <w:p w14:paraId="4D2F7736" w14:textId="77777777" w:rsidR="006C1CDD" w:rsidRPr="006C1CDD" w:rsidRDefault="006C1CDD" w:rsidP="00557BC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spacing w:after="0" w:line="360" w:lineRule="auto"/>
        <w:ind w:left="360"/>
        <w:jc w:val="both"/>
        <w:rPr>
          <w:rFonts w:ascii="Arial" w:hAnsi="Arial" w:cs="Arial"/>
          <w:b/>
          <w:bCs/>
        </w:rPr>
      </w:pPr>
      <w:r w:rsidRPr="006C1CDD">
        <w:rPr>
          <w:rFonts w:ascii="Arial" w:hAnsi="Arial" w:cs="Arial"/>
          <w:b/>
          <w:bCs/>
        </w:rPr>
        <w:t>Recordatorio:</w:t>
      </w:r>
    </w:p>
    <w:p w14:paraId="1521D2B1" w14:textId="70BF9328" w:rsidR="006C1CDD" w:rsidRPr="006C1CDD" w:rsidRDefault="006C1CDD" w:rsidP="00557BCD">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spacing w:after="0" w:line="360" w:lineRule="auto"/>
        <w:ind w:left="360"/>
        <w:jc w:val="both"/>
        <w:rPr>
          <w:rFonts w:ascii="Arial" w:hAnsi="Arial" w:cs="Arial"/>
        </w:rPr>
      </w:pPr>
      <w:r w:rsidRPr="006C1CDD">
        <w:rPr>
          <w:rFonts w:ascii="Arial" w:hAnsi="Arial" w:cs="Arial"/>
        </w:rPr>
        <w:t xml:space="preserve">* El </w:t>
      </w:r>
      <w:r>
        <w:rPr>
          <w:rFonts w:ascii="Arial" w:hAnsi="Arial" w:cs="Arial"/>
        </w:rPr>
        <w:t xml:space="preserve">viernes 16/mayo, será revisada esta tarea. El </w:t>
      </w:r>
      <w:r w:rsidRPr="006C1CDD">
        <w:rPr>
          <w:rFonts w:ascii="Arial" w:hAnsi="Arial" w:cs="Arial"/>
        </w:rPr>
        <w:t>cumplimiento será tomado en cuenta como puntos acumulativos.</w:t>
      </w:r>
    </w:p>
    <w:sectPr w:rsidR="006C1CDD" w:rsidRPr="006C1CDD" w:rsidSect="006C1CDD">
      <w:type w:val="continuous"/>
      <w:pgSz w:w="11906" w:h="16838"/>
      <w:pgMar w:top="1417" w:right="1701" w:bottom="1417" w:left="1701"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00EF6"/>
    <w:multiLevelType w:val="hybridMultilevel"/>
    <w:tmpl w:val="9EB8A30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1717604"/>
    <w:multiLevelType w:val="hybridMultilevel"/>
    <w:tmpl w:val="12DA77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F4D01E4"/>
    <w:multiLevelType w:val="hybridMultilevel"/>
    <w:tmpl w:val="D1AE7E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59"/>
    <w:rsid w:val="00033575"/>
    <w:rsid w:val="00093F4B"/>
    <w:rsid w:val="000E7A55"/>
    <w:rsid w:val="00557BCD"/>
    <w:rsid w:val="00570E87"/>
    <w:rsid w:val="006C1CDD"/>
    <w:rsid w:val="006C7331"/>
    <w:rsid w:val="006E288A"/>
    <w:rsid w:val="009873C3"/>
    <w:rsid w:val="00A05772"/>
    <w:rsid w:val="00AB20BC"/>
    <w:rsid w:val="00C9575B"/>
    <w:rsid w:val="00DE0287"/>
    <w:rsid w:val="00F00B59"/>
    <w:rsid w:val="00F17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53A1"/>
  <w15:chartTrackingRefBased/>
  <w15:docId w15:val="{A194DA5D-EE65-4F2F-B9DE-05B3A10A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9575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20BC"/>
    <w:pPr>
      <w:ind w:left="720"/>
      <w:contextualSpacing/>
    </w:pPr>
  </w:style>
  <w:style w:type="table" w:styleId="Tablaconcuadrcula">
    <w:name w:val="Table Grid"/>
    <w:basedOn w:val="Tablanormal"/>
    <w:uiPriority w:val="39"/>
    <w:rsid w:val="0057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7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C9575B"/>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C9575B"/>
    <w:rPr>
      <w:b/>
      <w:bCs/>
    </w:rPr>
  </w:style>
  <w:style w:type="paragraph" w:customStyle="1" w:styleId="Descripcin1">
    <w:name w:val="Descripción1"/>
    <w:basedOn w:val="Normal"/>
    <w:rsid w:val="00C957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ption-text">
    <w:name w:val="caption-text"/>
    <w:basedOn w:val="Fuentedeprrafopredeter"/>
    <w:rsid w:val="00C9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802">
      <w:bodyDiv w:val="1"/>
      <w:marLeft w:val="0"/>
      <w:marRight w:val="0"/>
      <w:marTop w:val="0"/>
      <w:marBottom w:val="0"/>
      <w:divBdr>
        <w:top w:val="none" w:sz="0" w:space="0" w:color="auto"/>
        <w:left w:val="none" w:sz="0" w:space="0" w:color="auto"/>
        <w:bottom w:val="none" w:sz="0" w:space="0" w:color="auto"/>
        <w:right w:val="none" w:sz="0" w:space="0" w:color="auto"/>
      </w:divBdr>
    </w:div>
    <w:div w:id="467549509">
      <w:bodyDiv w:val="1"/>
      <w:marLeft w:val="0"/>
      <w:marRight w:val="0"/>
      <w:marTop w:val="0"/>
      <w:marBottom w:val="0"/>
      <w:divBdr>
        <w:top w:val="none" w:sz="0" w:space="0" w:color="auto"/>
        <w:left w:val="none" w:sz="0" w:space="0" w:color="auto"/>
        <w:bottom w:val="none" w:sz="0" w:space="0" w:color="auto"/>
        <w:right w:val="none" w:sz="0" w:space="0" w:color="auto"/>
      </w:divBdr>
    </w:div>
    <w:div w:id="934284475">
      <w:bodyDiv w:val="1"/>
      <w:marLeft w:val="0"/>
      <w:marRight w:val="0"/>
      <w:marTop w:val="0"/>
      <w:marBottom w:val="0"/>
      <w:divBdr>
        <w:top w:val="none" w:sz="0" w:space="0" w:color="auto"/>
        <w:left w:val="none" w:sz="0" w:space="0" w:color="auto"/>
        <w:bottom w:val="none" w:sz="0" w:space="0" w:color="auto"/>
        <w:right w:val="none" w:sz="0" w:space="0" w:color="auto"/>
      </w:divBdr>
      <w:divsChild>
        <w:div w:id="235743503">
          <w:marLeft w:val="0"/>
          <w:marRight w:val="0"/>
          <w:marTop w:val="0"/>
          <w:marBottom w:val="0"/>
          <w:divBdr>
            <w:top w:val="none" w:sz="0" w:space="0" w:color="auto"/>
            <w:left w:val="none" w:sz="0" w:space="0" w:color="auto"/>
            <w:bottom w:val="none" w:sz="0" w:space="0" w:color="auto"/>
            <w:right w:val="none" w:sz="0" w:space="0" w:color="auto"/>
          </w:divBdr>
          <w:divsChild>
            <w:div w:id="239145951">
              <w:marLeft w:val="0"/>
              <w:marRight w:val="0"/>
              <w:marTop w:val="100"/>
              <w:marBottom w:val="360"/>
              <w:divBdr>
                <w:top w:val="none" w:sz="0" w:space="0" w:color="auto"/>
                <w:left w:val="none" w:sz="0" w:space="0" w:color="auto"/>
                <w:bottom w:val="none" w:sz="0" w:space="0" w:color="auto"/>
                <w:right w:val="none" w:sz="0" w:space="0" w:color="auto"/>
              </w:divBdr>
            </w:div>
            <w:div w:id="1700928607">
              <w:marLeft w:val="0"/>
              <w:marRight w:val="0"/>
              <w:marTop w:val="100"/>
              <w:marBottom w:val="360"/>
              <w:divBdr>
                <w:top w:val="none" w:sz="0" w:space="0" w:color="auto"/>
                <w:left w:val="none" w:sz="0" w:space="0" w:color="auto"/>
                <w:bottom w:val="none" w:sz="0" w:space="0" w:color="auto"/>
                <w:right w:val="none" w:sz="0" w:space="0" w:color="auto"/>
              </w:divBdr>
            </w:div>
            <w:div w:id="106506988">
              <w:marLeft w:val="0"/>
              <w:marRight w:val="0"/>
              <w:marTop w:val="100"/>
              <w:marBottom w:val="360"/>
              <w:divBdr>
                <w:top w:val="none" w:sz="0" w:space="0" w:color="auto"/>
                <w:left w:val="none" w:sz="0" w:space="0" w:color="auto"/>
                <w:bottom w:val="none" w:sz="0" w:space="0" w:color="auto"/>
                <w:right w:val="none" w:sz="0" w:space="0" w:color="auto"/>
              </w:divBdr>
            </w:div>
            <w:div w:id="879437558">
              <w:marLeft w:val="0"/>
              <w:marRight w:val="0"/>
              <w:marTop w:val="100"/>
              <w:marBottom w:val="360"/>
              <w:divBdr>
                <w:top w:val="none" w:sz="0" w:space="0" w:color="auto"/>
                <w:left w:val="none" w:sz="0" w:space="0" w:color="auto"/>
                <w:bottom w:val="none" w:sz="0" w:space="0" w:color="auto"/>
                <w:right w:val="none" w:sz="0" w:space="0" w:color="auto"/>
              </w:divBdr>
            </w:div>
            <w:div w:id="997222830">
              <w:marLeft w:val="0"/>
              <w:marRight w:val="0"/>
              <w:marTop w:val="100"/>
              <w:marBottom w:val="360"/>
              <w:divBdr>
                <w:top w:val="none" w:sz="0" w:space="0" w:color="auto"/>
                <w:left w:val="none" w:sz="0" w:space="0" w:color="auto"/>
                <w:bottom w:val="none" w:sz="0" w:space="0" w:color="auto"/>
                <w:right w:val="none" w:sz="0" w:space="0" w:color="auto"/>
              </w:divBdr>
            </w:div>
            <w:div w:id="1543906504">
              <w:marLeft w:val="0"/>
              <w:marRight w:val="0"/>
              <w:marTop w:val="100"/>
              <w:marBottom w:val="360"/>
              <w:divBdr>
                <w:top w:val="none" w:sz="0" w:space="0" w:color="auto"/>
                <w:left w:val="none" w:sz="0" w:space="0" w:color="auto"/>
                <w:bottom w:val="none" w:sz="0" w:space="0" w:color="auto"/>
                <w:right w:val="none" w:sz="0" w:space="0" w:color="auto"/>
              </w:divBdr>
            </w:div>
          </w:divsChild>
        </w:div>
        <w:div w:id="835730558">
          <w:marLeft w:val="0"/>
          <w:marRight w:val="0"/>
          <w:marTop w:val="0"/>
          <w:marBottom w:val="0"/>
          <w:divBdr>
            <w:top w:val="none" w:sz="0" w:space="0" w:color="auto"/>
            <w:left w:val="none" w:sz="0" w:space="0" w:color="auto"/>
            <w:bottom w:val="none" w:sz="0" w:space="0" w:color="auto"/>
            <w:right w:val="none" w:sz="0" w:space="0" w:color="auto"/>
          </w:divBdr>
          <w:divsChild>
            <w:div w:id="1121530975">
              <w:marLeft w:val="0"/>
              <w:marRight w:val="0"/>
              <w:marTop w:val="100"/>
              <w:marBottom w:val="360"/>
              <w:divBdr>
                <w:top w:val="none" w:sz="0" w:space="0" w:color="auto"/>
                <w:left w:val="none" w:sz="0" w:space="0" w:color="auto"/>
                <w:bottom w:val="none" w:sz="0" w:space="0" w:color="auto"/>
                <w:right w:val="none" w:sz="0" w:space="0" w:color="auto"/>
              </w:divBdr>
            </w:div>
            <w:div w:id="1236165463">
              <w:marLeft w:val="0"/>
              <w:marRight w:val="0"/>
              <w:marTop w:val="100"/>
              <w:marBottom w:val="360"/>
              <w:divBdr>
                <w:top w:val="none" w:sz="0" w:space="0" w:color="auto"/>
                <w:left w:val="none" w:sz="0" w:space="0" w:color="auto"/>
                <w:bottom w:val="none" w:sz="0" w:space="0" w:color="auto"/>
                <w:right w:val="none" w:sz="0" w:space="0" w:color="auto"/>
              </w:divBdr>
            </w:div>
          </w:divsChild>
        </w:div>
      </w:divsChild>
    </w:div>
    <w:div w:id="130019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picuino.com/es/_images/flowchart-decision.png" TargetMode="External"/><Relationship Id="rId26" Type="http://schemas.microsoft.com/office/2007/relationships/hdphoto" Target="media/hdphoto7.wdp"/><Relationship Id="rId3" Type="http://schemas.openxmlformats.org/officeDocument/2006/relationships/styles" Target="styles.xml"/><Relationship Id="rId21" Type="http://schemas.openxmlformats.org/officeDocument/2006/relationships/hyperlink" Target="https://www.picuino.com/es/_images/flowchart-flecha.pn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picuino.com/es/_images/flowchart-tarea.png" TargetMode="External"/><Relationship Id="rId17" Type="http://schemas.microsoft.com/office/2007/relationships/hdphoto" Target="media/hdphoto4.wdp"/><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07/relationships/hdphoto" Target="media/hdphoto5.wdp"/><Relationship Id="rId29" Type="http://schemas.microsoft.com/office/2007/relationships/hdphoto" Target="media/hdphoto8.wdp"/><Relationship Id="rId1" Type="http://schemas.openxmlformats.org/officeDocument/2006/relationships/customXml" Target="../customXml/item1.xml"/><Relationship Id="rId6" Type="http://schemas.openxmlformats.org/officeDocument/2006/relationships/hyperlink" Target="https://www.picuino.com/es/_images/flowchart-estudiar.png" TargetMode="External"/><Relationship Id="rId11" Type="http://schemas.microsoft.com/office/2007/relationships/hdphoto" Target="media/hdphoto2.wdp"/><Relationship Id="rId24" Type="http://schemas.openxmlformats.org/officeDocument/2006/relationships/hyperlink" Target="https://www.picuino.com/es/_images/flowchart-conector.png" TargetMode="External"/><Relationship Id="rId32" Type="http://schemas.microsoft.com/office/2007/relationships/hdphoto" Target="media/hdphoto9.wdp"/><Relationship Id="rId5" Type="http://schemas.openxmlformats.org/officeDocument/2006/relationships/webSettings" Target="webSettings.xml"/><Relationship Id="rId15" Type="http://schemas.openxmlformats.org/officeDocument/2006/relationships/hyperlink" Target="https://www.picuino.com/es/_images/flowchart-entrada.png" TargetMode="External"/><Relationship Id="rId23" Type="http://schemas.microsoft.com/office/2007/relationships/hdphoto" Target="media/hdphoto6.wdp"/><Relationship Id="rId28"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picuino.com/es/_images/flowchart-inicio.png" TargetMode="External"/><Relationship Id="rId14" Type="http://schemas.microsoft.com/office/2007/relationships/hdphoto" Target="media/hdphoto3.wdp"/><Relationship Id="rId22" Type="http://schemas.openxmlformats.org/officeDocument/2006/relationships/image" Target="media/image6.png"/><Relationship Id="rId27" Type="http://schemas.openxmlformats.org/officeDocument/2006/relationships/hyperlink" Target="https://www.picuino.com/es/_images/flowchart-huevo.png" TargetMode="External"/><Relationship Id="rId30" Type="http://schemas.openxmlformats.org/officeDocument/2006/relationships/hyperlink" Target="https://www.picuino.com/es/_images/flowchart-mueve.png" TargetMode="External"/><Relationship Id="rId8"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9091-153E-4601-B91A-70B2CFC3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8</cp:revision>
  <dcterms:created xsi:type="dcterms:W3CDTF">2025-05-10T15:00:00Z</dcterms:created>
  <dcterms:modified xsi:type="dcterms:W3CDTF">2025-05-10T19:33:00Z</dcterms:modified>
</cp:coreProperties>
</file>