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D8B4" w14:textId="69B50009" w:rsidR="009345C1" w:rsidRPr="00EC2C72" w:rsidRDefault="009345C1" w:rsidP="00EC2C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C72">
        <w:rPr>
          <w:rFonts w:ascii="Times New Roman" w:hAnsi="Times New Roman" w:cs="Times New Roman"/>
          <w:b/>
          <w:bCs/>
          <w:sz w:val="36"/>
          <w:szCs w:val="36"/>
        </w:rPr>
        <w:t>Guía de examen de Ciencias de la Vida y el Ambiente</w:t>
      </w:r>
    </w:p>
    <w:p w14:paraId="2BAA456F" w14:textId="77777777" w:rsidR="009345C1" w:rsidRPr="00EC2C72" w:rsidRDefault="009345C1">
      <w:pPr>
        <w:rPr>
          <w:rFonts w:ascii="Times New Roman" w:hAnsi="Times New Roman" w:cs="Times New Roman"/>
          <w:b/>
          <w:bCs/>
          <w:lang w:val="es-ES"/>
        </w:rPr>
      </w:pPr>
      <w:r w:rsidRPr="00EC2C72">
        <w:rPr>
          <w:rFonts w:ascii="Times New Roman" w:hAnsi="Times New Roman" w:cs="Times New Roman"/>
          <w:b/>
          <w:bCs/>
        </w:rPr>
        <w:t xml:space="preserve">Tema 1: </w:t>
      </w:r>
      <w:r w:rsidRPr="00EC2C72">
        <w:rPr>
          <w:rFonts w:ascii="Times New Roman" w:hAnsi="Times New Roman" w:cs="Times New Roman"/>
          <w:b/>
          <w:bCs/>
          <w:lang w:val="es-ES"/>
        </w:rPr>
        <w:t>Principales cambios de la pubertad y de la adolescencia: Cambios físicos y psicológicos en niñas y niños.</w:t>
      </w:r>
    </w:p>
    <w:p w14:paraId="415D35A2" w14:textId="661CAFE8" w:rsidR="000F0903" w:rsidRPr="00EC2C72" w:rsidRDefault="000F0903">
      <w:p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>El crecimiento y desarrollo de un ser humano consta de varias etapas.</w:t>
      </w:r>
    </w:p>
    <w:p w14:paraId="797E6D6D" w14:textId="5125F13E" w:rsidR="000F0903" w:rsidRPr="00EC2C72" w:rsidRDefault="000F0903" w:rsidP="000F090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>La niñez</w:t>
      </w:r>
    </w:p>
    <w:p w14:paraId="47A786C1" w14:textId="63053162" w:rsidR="000F0903" w:rsidRPr="00EC2C72" w:rsidRDefault="000F0903" w:rsidP="000F090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>la pubertad</w:t>
      </w:r>
    </w:p>
    <w:p w14:paraId="2EC8F24F" w14:textId="4BAEAC45" w:rsidR="000F0903" w:rsidRPr="00EC2C72" w:rsidRDefault="000F0903" w:rsidP="000F090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 xml:space="preserve">La adolescencia </w:t>
      </w:r>
    </w:p>
    <w:p w14:paraId="1924EEB9" w14:textId="7B4CB9CF" w:rsidR="000F0903" w:rsidRPr="00EC2C72" w:rsidRDefault="000F0903" w:rsidP="000F090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>La adultez</w:t>
      </w:r>
    </w:p>
    <w:p w14:paraId="7F569FD1" w14:textId="3F795D12" w:rsidR="000F0903" w:rsidRPr="00EC2C72" w:rsidRDefault="000F0903" w:rsidP="000F090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>La madurez</w:t>
      </w:r>
    </w:p>
    <w:p w14:paraId="760A72DF" w14:textId="1FCB8458" w:rsidR="000F0903" w:rsidRPr="00EC2C72" w:rsidRDefault="000F0903" w:rsidP="000F090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 xml:space="preserve">La senectud </w:t>
      </w:r>
    </w:p>
    <w:p w14:paraId="3954FCC2" w14:textId="23CC2262" w:rsidR="000F0903" w:rsidRPr="00EC2C72" w:rsidRDefault="000F0903">
      <w:p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>Las niñas sufren cambios, aproximadamente, entre los 11 y 13 años. Los niños empiezan esta etapa más tarde</w:t>
      </w:r>
    </w:p>
    <w:p w14:paraId="4174B17C" w14:textId="7E4582B9" w:rsidR="000F0903" w:rsidRPr="00EC2C72" w:rsidRDefault="000F0903">
      <w:pPr>
        <w:rPr>
          <w:rFonts w:ascii="Times New Roman" w:hAnsi="Times New Roman" w:cs="Times New Roman"/>
          <w:b/>
          <w:bCs/>
          <w:i/>
          <w:iCs/>
          <w:color w:val="215E99" w:themeColor="text2" w:themeTint="BF"/>
          <w:lang w:val="es-ES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215E99" w:themeColor="text2" w:themeTint="BF"/>
          <w:lang w:val="es-ES"/>
        </w:rPr>
        <w:t xml:space="preserve">Cambios físicos de las niñas </w:t>
      </w:r>
    </w:p>
    <w:p w14:paraId="595A1470" w14:textId="6B55C10F" w:rsidR="000F0903" w:rsidRPr="00EC2C72" w:rsidRDefault="000F0903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El rostro y el cuerpo cambian adquiriendo una expresión más femenina. </w:t>
      </w:r>
    </w:p>
    <w:p w14:paraId="42ED5D1D" w14:textId="13D1F7C8" w:rsidR="000F0903" w:rsidRPr="00EC2C72" w:rsidRDefault="000F0903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Se ensanchan las caderas </w:t>
      </w:r>
    </w:p>
    <w:p w14:paraId="2C13CC3B" w14:textId="1DF98719" w:rsidR="000F0903" w:rsidRPr="00EC2C72" w:rsidRDefault="000F0903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Se acumula grasa en las caderas y muslos.</w:t>
      </w:r>
    </w:p>
    <w:p w14:paraId="5D44359C" w14:textId="0D0329D2" w:rsidR="000F0903" w:rsidRPr="00EC2C72" w:rsidRDefault="000F0903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Se presenta mayor sudoración en las axilas y los pies.</w:t>
      </w:r>
    </w:p>
    <w:p w14:paraId="2EBC4554" w14:textId="38ED88A0" w:rsidR="000F0903" w:rsidRPr="00EC2C72" w:rsidRDefault="000F0903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En algunos adolescentes aparecen espinillas en el rostro. </w:t>
      </w:r>
    </w:p>
    <w:p w14:paraId="73B8A7D6" w14:textId="34D7FFE7" w:rsidR="000F0903" w:rsidRPr="00EC2C72" w:rsidRDefault="000F0903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Crecen los senos</w:t>
      </w:r>
    </w:p>
    <w:p w14:paraId="3CD5572F" w14:textId="4AF17ADB" w:rsidR="000F0903" w:rsidRPr="00EC2C72" w:rsidRDefault="000F0903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Aparece la primera menstruación. </w:t>
      </w:r>
    </w:p>
    <w:p w14:paraId="66D702B1" w14:textId="7A493211" w:rsidR="000F0903" w:rsidRPr="00EC2C72" w:rsidRDefault="000F0903">
      <w:pPr>
        <w:rPr>
          <w:rFonts w:ascii="Times New Roman" w:hAnsi="Times New Roman" w:cs="Times New Roman"/>
          <w:b/>
          <w:bCs/>
          <w:i/>
          <w:iCs/>
          <w:color w:val="215E99" w:themeColor="text2" w:themeTint="BF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215E99" w:themeColor="text2" w:themeTint="BF"/>
        </w:rPr>
        <w:t xml:space="preserve">Cambios psicológicos en las niñas </w:t>
      </w:r>
    </w:p>
    <w:p w14:paraId="18DA6533" w14:textId="59A3F86E" w:rsidR="000F0903" w:rsidRPr="00EC2C72" w:rsidRDefault="000F0903" w:rsidP="000F090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Es muy sensible, pasa con facilidad de la risa al llanto, de la tristeza a la alegría. </w:t>
      </w:r>
    </w:p>
    <w:p w14:paraId="4BCD8F07" w14:textId="2E9DCF5B" w:rsidR="000F0903" w:rsidRPr="00EC2C72" w:rsidRDefault="000F0903" w:rsidP="000F090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Se preocupa más por su aspecto físico y por su arreglo personal.</w:t>
      </w:r>
    </w:p>
    <w:p w14:paraId="6D86AC85" w14:textId="1AAB9E18" w:rsidR="000F0903" w:rsidRPr="00EC2C72" w:rsidRDefault="000F0903" w:rsidP="000F090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Presentan comportamiento nervioso o coqueto ante personas del sexo opuesto.</w:t>
      </w:r>
    </w:p>
    <w:p w14:paraId="61429E9F" w14:textId="08DAD5D8" w:rsidR="000F0903" w:rsidRPr="00EC2C72" w:rsidRDefault="000F0903" w:rsidP="000F090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Presenta manifestaciones de rebeldía y deseos de ser independiente. </w:t>
      </w:r>
    </w:p>
    <w:p w14:paraId="1B6D2577" w14:textId="697FFC86" w:rsidR="000F0903" w:rsidRPr="00EC2C72" w:rsidRDefault="000F0903" w:rsidP="000F090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Esta más pendiente de su aseo personal.</w:t>
      </w:r>
    </w:p>
    <w:p w14:paraId="33DC64FC" w14:textId="2A9E1D9D" w:rsidR="000F0903" w:rsidRPr="00EC2C72" w:rsidRDefault="000F0903" w:rsidP="000F090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Tiene opiniones propias y criticas sobre el amor, los estudios, amigos, la familia. </w:t>
      </w:r>
    </w:p>
    <w:p w14:paraId="4E49FCD2" w14:textId="77777777" w:rsidR="009127F8" w:rsidRPr="00EC2C72" w:rsidRDefault="009127F8" w:rsidP="009127F8">
      <w:pPr>
        <w:pStyle w:val="Prrafodelista"/>
        <w:rPr>
          <w:rFonts w:ascii="Times New Roman" w:hAnsi="Times New Roman" w:cs="Times New Roman"/>
        </w:rPr>
      </w:pPr>
    </w:p>
    <w:p w14:paraId="2FC0643E" w14:textId="2EEBBFE7" w:rsidR="000F0903" w:rsidRPr="00EC2C72" w:rsidRDefault="009127F8">
      <w:pPr>
        <w:rPr>
          <w:rFonts w:ascii="Times New Roman" w:hAnsi="Times New Roman" w:cs="Times New Roman"/>
          <w:b/>
          <w:bCs/>
          <w:i/>
          <w:iCs/>
          <w:color w:val="215E99" w:themeColor="text2" w:themeTint="BF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215E99" w:themeColor="text2" w:themeTint="BF"/>
        </w:rPr>
        <w:t xml:space="preserve">Cambios físicos en los niños </w:t>
      </w:r>
    </w:p>
    <w:p w14:paraId="67D29CD1" w14:textId="50637F42" w:rsidR="009127F8" w:rsidRPr="00EC2C72" w:rsidRDefault="009127F8" w:rsidP="009127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Aparece vello en las axilas, cara, pecho, piernas, brazos y pubis. </w:t>
      </w:r>
    </w:p>
    <w:p w14:paraId="2495782A" w14:textId="29445AC5" w:rsidR="009127F8" w:rsidRPr="00EC2C72" w:rsidRDefault="009127F8" w:rsidP="009127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Se ensanchan la espalda y hombros.</w:t>
      </w:r>
    </w:p>
    <w:p w14:paraId="437BB9B3" w14:textId="7F2CB695" w:rsidR="009127F8" w:rsidRPr="00EC2C72" w:rsidRDefault="009127F8" w:rsidP="009127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Aumentan el tamaño y fuerza de sus músculos. </w:t>
      </w:r>
    </w:p>
    <w:p w14:paraId="5BEB781B" w14:textId="449765A5" w:rsidR="009127F8" w:rsidRPr="00EC2C72" w:rsidRDefault="009127F8" w:rsidP="009127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lastRenderedPageBreak/>
        <w:t>El pene crece en longitud y grosor.</w:t>
      </w:r>
    </w:p>
    <w:p w14:paraId="0962A3B1" w14:textId="108A3720" w:rsidR="009127F8" w:rsidRPr="00EC2C72" w:rsidRDefault="009127F8" w:rsidP="009127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Sus testículos aumentan de tamaño. </w:t>
      </w:r>
    </w:p>
    <w:p w14:paraId="1968E8FE" w14:textId="271F9301" w:rsidR="009127F8" w:rsidRPr="00EC2C72" w:rsidRDefault="009127F8" w:rsidP="009127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En algunos adolescentes aparecen espinillas en su rostro. </w:t>
      </w:r>
    </w:p>
    <w:p w14:paraId="0D42340E" w14:textId="722DAAAE" w:rsidR="009127F8" w:rsidRPr="00EC2C72" w:rsidRDefault="009127F8" w:rsidP="009127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Hay aumento de estatura. </w:t>
      </w:r>
    </w:p>
    <w:p w14:paraId="78070F0B" w14:textId="28073C3A" w:rsidR="009127F8" w:rsidRPr="00EC2C72" w:rsidRDefault="009127F8" w:rsidP="009127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La voz es mas ronca. </w:t>
      </w:r>
    </w:p>
    <w:p w14:paraId="506CBB9A" w14:textId="0244A182" w:rsidR="009127F8" w:rsidRPr="00EC2C72" w:rsidRDefault="009127F8" w:rsidP="009127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El olor del sudor es más fuerte. </w:t>
      </w:r>
    </w:p>
    <w:p w14:paraId="4E43ABE0" w14:textId="35A8CE83" w:rsidR="009127F8" w:rsidRPr="00EC2C72" w:rsidRDefault="009127F8" w:rsidP="009127F8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Ocurre la primera eyaculación. </w:t>
      </w:r>
    </w:p>
    <w:p w14:paraId="2B18570A" w14:textId="3FE9EBF5" w:rsidR="009127F8" w:rsidRPr="00EC2C72" w:rsidRDefault="009127F8" w:rsidP="009127F8">
      <w:pPr>
        <w:ind w:left="360"/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156082" w:themeColor="accent1"/>
        </w:rPr>
        <w:t>Cambios psicológicos en los niños</w:t>
      </w:r>
    </w:p>
    <w:p w14:paraId="0B4CFEF3" w14:textId="044EB75B" w:rsidR="009127F8" w:rsidRPr="00EC2C72" w:rsidRDefault="009127F8" w:rsidP="004D02A7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Le interesan lo que piensen las niñas acerca de él </w:t>
      </w:r>
    </w:p>
    <w:p w14:paraId="66B24BAB" w14:textId="60D64558" w:rsidR="009127F8" w:rsidRPr="00EC2C72" w:rsidRDefault="009127F8" w:rsidP="004D02A7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Se interesa por los deportes, el baile y la música. </w:t>
      </w:r>
    </w:p>
    <w:p w14:paraId="0988364F" w14:textId="316061DF" w:rsidR="009127F8" w:rsidRPr="00EC2C72" w:rsidRDefault="009127F8" w:rsidP="004D02A7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Cambia de estado de ánimo bruscamente.</w:t>
      </w:r>
    </w:p>
    <w:p w14:paraId="2523B0F2" w14:textId="109B53B9" w:rsidR="009127F8" w:rsidRPr="00EC2C72" w:rsidRDefault="009127F8" w:rsidP="004D02A7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Aunque empiezan a llamarles la atención las niñas, prefieren estar con su grupo de amigos. </w:t>
      </w:r>
    </w:p>
    <w:p w14:paraId="1C97EC8F" w14:textId="41BB82E9" w:rsidR="009127F8" w:rsidRPr="00EC2C72" w:rsidRDefault="009127F8" w:rsidP="004D02A7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Pre</w:t>
      </w:r>
      <w:r w:rsidR="004D02A7" w:rsidRPr="00EC2C72">
        <w:rPr>
          <w:rFonts w:ascii="Times New Roman" w:hAnsi="Times New Roman" w:cs="Times New Roman"/>
        </w:rPr>
        <w:t>senta manifestaciones de rebeldía y deseos de ser independiente.</w:t>
      </w:r>
    </w:p>
    <w:p w14:paraId="1D629A19" w14:textId="2F3184A3" w:rsidR="004D02A7" w:rsidRPr="00EC2C72" w:rsidRDefault="004D02A7" w:rsidP="004D02A7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Tiene opiniones propias y criticas sobre el amor, los estudios, los amigos, la familia.</w:t>
      </w:r>
    </w:p>
    <w:p w14:paraId="22653CB4" w14:textId="77777777" w:rsidR="009127F8" w:rsidRPr="00EC2C72" w:rsidRDefault="009127F8" w:rsidP="009127F8">
      <w:pPr>
        <w:ind w:left="360"/>
        <w:rPr>
          <w:rFonts w:ascii="Times New Roman" w:hAnsi="Times New Roman" w:cs="Times New Roman"/>
        </w:rPr>
      </w:pPr>
    </w:p>
    <w:p w14:paraId="53FCC249" w14:textId="0563C4A1" w:rsidR="009345C1" w:rsidRPr="00EC2C72" w:rsidRDefault="009345C1">
      <w:pPr>
        <w:rPr>
          <w:rFonts w:ascii="Times New Roman" w:hAnsi="Times New Roman" w:cs="Times New Roman"/>
          <w:b/>
          <w:bCs/>
        </w:rPr>
      </w:pPr>
      <w:r w:rsidRPr="00EC2C72">
        <w:rPr>
          <w:rFonts w:ascii="Times New Roman" w:hAnsi="Times New Roman" w:cs="Times New Roman"/>
          <w:b/>
          <w:bCs/>
          <w:lang w:val="es-ES"/>
        </w:rPr>
        <w:t>Tema 2: Diferencia entre sexo y sexualidad.</w:t>
      </w:r>
      <w:r w:rsidRPr="00EC2C72">
        <w:rPr>
          <w:rFonts w:ascii="Times New Roman" w:hAnsi="Times New Roman" w:cs="Times New Roman"/>
          <w:b/>
          <w:bCs/>
        </w:rPr>
        <w:t> </w:t>
      </w:r>
    </w:p>
    <w:p w14:paraId="3D7D1BB8" w14:textId="124ECAA6" w:rsidR="00A05655" w:rsidRPr="00EC2C72" w:rsidRDefault="00A05655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156082" w:themeColor="accent1"/>
        </w:rPr>
        <w:t xml:space="preserve">¿Cuál es la diferencia entre sexo y sexualidad? </w:t>
      </w:r>
    </w:p>
    <w:p w14:paraId="729EFF06" w14:textId="4E4A1B9D" w:rsidR="00A05655" w:rsidRPr="00EC2C72" w:rsidRDefault="00A05655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El sexo se refiere a las diferencias biológicas entre varón y hembra, mientas que sexualidad se refiere a las formas de pensar, actuar y sentir de las personas en relación con el mundo que les rodea. </w:t>
      </w:r>
    </w:p>
    <w:p w14:paraId="323C34CB" w14:textId="6BEA447C" w:rsidR="009345C1" w:rsidRPr="00EC2C72" w:rsidRDefault="009345C1">
      <w:pPr>
        <w:rPr>
          <w:rFonts w:ascii="Times New Roman" w:hAnsi="Times New Roman" w:cs="Times New Roman"/>
          <w:b/>
          <w:bCs/>
          <w:lang w:val="es-ES"/>
        </w:rPr>
      </w:pPr>
      <w:r w:rsidRPr="00EC2C72">
        <w:rPr>
          <w:rFonts w:ascii="Times New Roman" w:hAnsi="Times New Roman" w:cs="Times New Roman"/>
          <w:b/>
          <w:bCs/>
          <w:lang w:val="es-ES"/>
        </w:rPr>
        <w:t xml:space="preserve">Tema 3: </w:t>
      </w:r>
      <w:r w:rsidRPr="00EC2C72">
        <w:rPr>
          <w:rFonts w:ascii="Times New Roman" w:hAnsi="Times New Roman" w:cs="Times New Roman"/>
          <w:b/>
          <w:bCs/>
        </w:rPr>
        <w:t>Los alimentos: procesamiento y conservación  </w:t>
      </w:r>
    </w:p>
    <w:p w14:paraId="59600F95" w14:textId="09111E18" w:rsidR="00AA25E8" w:rsidRPr="00EC2C72" w:rsidRDefault="00AA25E8" w:rsidP="009345C1">
      <w:p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 xml:space="preserve">El procesamiento de alimentos incluye la preparación y empacado de carnes y productos relacionados, pescados y moluscos, productos lácteos, frutas, vegetales, y granos. El procesamiento de alimentos puede significar el refinamiento, preservación, mejoramiento de los productos, almacenamiento, manejo, empacado, o envasado. </w:t>
      </w:r>
    </w:p>
    <w:p w14:paraId="4DDD1A99" w14:textId="77777777" w:rsidR="0021420D" w:rsidRPr="00EC2C72" w:rsidRDefault="0021420D" w:rsidP="009345C1">
      <w:pPr>
        <w:rPr>
          <w:rFonts w:ascii="Times New Roman" w:hAnsi="Times New Roman" w:cs="Times New Roman"/>
          <w:lang w:val="es-ES"/>
        </w:rPr>
      </w:pPr>
    </w:p>
    <w:p w14:paraId="7E93BD32" w14:textId="5F055DEE" w:rsidR="00AA25E8" w:rsidRPr="00EC2C72" w:rsidRDefault="00AA25E8" w:rsidP="009345C1">
      <w:p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 xml:space="preserve">¿Cuál es el objetivo del procesamiento de los alimentos? </w:t>
      </w:r>
    </w:p>
    <w:p w14:paraId="2462E6CF" w14:textId="23942FC6" w:rsidR="00AA25E8" w:rsidRPr="00EC2C72" w:rsidRDefault="0021420D" w:rsidP="009345C1">
      <w:p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 xml:space="preserve">El objetivo del procesamiento de alimentos es extender la vida útil de productos crudos mediante el uso de varios métodos de preservación. </w:t>
      </w:r>
    </w:p>
    <w:p w14:paraId="2F0ABEE3" w14:textId="43FA8D5D" w:rsidR="0021420D" w:rsidRPr="00EC2C72" w:rsidRDefault="0021420D" w:rsidP="009345C1">
      <w:pPr>
        <w:rPr>
          <w:rFonts w:ascii="Times New Roman" w:hAnsi="Times New Roman" w:cs="Times New Roman"/>
          <w:b/>
          <w:bCs/>
          <w:i/>
          <w:iCs/>
          <w:color w:val="156082" w:themeColor="accent1"/>
          <w:lang w:val="es-ES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156082" w:themeColor="accent1"/>
          <w:lang w:val="es-ES"/>
        </w:rPr>
        <w:t xml:space="preserve">Técnicas principales de conservación: </w:t>
      </w:r>
    </w:p>
    <w:p w14:paraId="7C54D069" w14:textId="6FB2752C" w:rsidR="0021420D" w:rsidRPr="00EC2C72" w:rsidRDefault="0021420D" w:rsidP="009345C1">
      <w:pPr>
        <w:rPr>
          <w:rFonts w:ascii="Times New Roman" w:hAnsi="Times New Roman" w:cs="Times New Roman"/>
          <w:color w:val="156082" w:themeColor="accent1"/>
          <w:lang w:val="es-ES"/>
        </w:rPr>
      </w:pPr>
      <w:r w:rsidRPr="00EC2C72">
        <w:rPr>
          <w:rFonts w:ascii="Times New Roman" w:hAnsi="Times New Roman" w:cs="Times New Roman"/>
          <w:color w:val="156082" w:themeColor="accent1"/>
          <w:lang w:val="es-ES"/>
        </w:rPr>
        <w:t xml:space="preserve">Conservación por calor </w:t>
      </w:r>
    </w:p>
    <w:p w14:paraId="15E8534B" w14:textId="5BB9DA89" w:rsidR="0021420D" w:rsidRPr="00EC2C72" w:rsidRDefault="0021420D" w:rsidP="009345C1">
      <w:p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lastRenderedPageBreak/>
        <w:t xml:space="preserve">Pasteurización: Consiste en calentar el alimento a 72°C, durante 15 </w:t>
      </w:r>
      <w:proofErr w:type="spellStart"/>
      <w:r w:rsidRPr="00EC2C72">
        <w:rPr>
          <w:rFonts w:ascii="Times New Roman" w:hAnsi="Times New Roman" w:cs="Times New Roman"/>
          <w:lang w:val="es-ES"/>
        </w:rPr>
        <w:t>ó</w:t>
      </w:r>
      <w:proofErr w:type="spellEnd"/>
      <w:r w:rsidRPr="00EC2C72">
        <w:rPr>
          <w:rFonts w:ascii="Times New Roman" w:hAnsi="Times New Roman" w:cs="Times New Roman"/>
          <w:lang w:val="es-ES"/>
        </w:rPr>
        <w:t xml:space="preserve"> 20 segundos y enfriarlo rápidamente a 4°C. Este tipo de procedimiento se utiliza sobre todo en la leche y en bebidas aromatizadas con leche, así como jugos de frutas, cervezas, y algunas pastas de queso. </w:t>
      </w:r>
    </w:p>
    <w:p w14:paraId="7C13FB3B" w14:textId="174CA9EA" w:rsidR="0021420D" w:rsidRPr="00EC2C72" w:rsidRDefault="0021420D" w:rsidP="009345C1">
      <w:p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 xml:space="preserve">Esterilización: Consiste en colocar el alimento en recipiente cerrado y someterlo a elevadas temperaturas durante bastante tiempo para asegurar la destrucción de gérmenes y enzimas. </w:t>
      </w:r>
    </w:p>
    <w:p w14:paraId="0D704CC2" w14:textId="149A257F" w:rsidR="0021420D" w:rsidRPr="00EC2C72" w:rsidRDefault="0021420D" w:rsidP="009345C1">
      <w:pPr>
        <w:rPr>
          <w:rFonts w:ascii="Times New Roman" w:hAnsi="Times New Roman" w:cs="Times New Roman"/>
          <w:color w:val="156082" w:themeColor="accent1"/>
          <w:lang w:val="es-ES"/>
        </w:rPr>
      </w:pPr>
      <w:r w:rsidRPr="00EC2C72">
        <w:rPr>
          <w:rFonts w:ascii="Times New Roman" w:hAnsi="Times New Roman" w:cs="Times New Roman"/>
          <w:color w:val="156082" w:themeColor="accent1"/>
          <w:lang w:val="es-ES"/>
        </w:rPr>
        <w:t>Conservación por frio</w:t>
      </w:r>
    </w:p>
    <w:p w14:paraId="42F2FB9E" w14:textId="75964340" w:rsidR="0021420D" w:rsidRPr="00EC2C72" w:rsidRDefault="0021420D" w:rsidP="009345C1">
      <w:p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 xml:space="preserve">Refrigeración: Consiste en conservar los alimentos a bajas temperaturas, pero superior a 0°C. </w:t>
      </w:r>
    </w:p>
    <w:p w14:paraId="0BCFCE3C" w14:textId="78D034F8" w:rsidR="0021420D" w:rsidRPr="00EC2C72" w:rsidRDefault="0021420D" w:rsidP="009345C1">
      <w:p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lang w:val="es-ES"/>
        </w:rPr>
        <w:t xml:space="preserve">Congelación: Consiste en someter el alimento a temperaturas inferiores al punto de congelación a -18°C. </w:t>
      </w:r>
    </w:p>
    <w:p w14:paraId="31E07A1F" w14:textId="7539044E" w:rsidR="009345C1" w:rsidRPr="00EC2C72" w:rsidRDefault="009345C1">
      <w:pPr>
        <w:rPr>
          <w:rFonts w:ascii="Times New Roman" w:hAnsi="Times New Roman" w:cs="Times New Roman"/>
          <w:b/>
          <w:bCs/>
        </w:rPr>
      </w:pPr>
      <w:r w:rsidRPr="00EC2C72">
        <w:rPr>
          <w:rFonts w:ascii="Times New Roman" w:hAnsi="Times New Roman" w:cs="Times New Roman"/>
          <w:b/>
          <w:bCs/>
          <w:lang w:val="es-ES"/>
        </w:rPr>
        <w:t xml:space="preserve">Tema 4: Huertos escolares. Procedimientos para la construcción de </w:t>
      </w:r>
      <w:r w:rsidR="00EC2C72" w:rsidRPr="00EC2C72">
        <w:rPr>
          <w:rFonts w:ascii="Times New Roman" w:hAnsi="Times New Roman" w:cs="Times New Roman"/>
          <w:b/>
          <w:bCs/>
          <w:lang w:val="es-ES"/>
        </w:rPr>
        <w:t>los huertos</w:t>
      </w:r>
      <w:r w:rsidRPr="00EC2C72">
        <w:rPr>
          <w:rFonts w:ascii="Times New Roman" w:hAnsi="Times New Roman" w:cs="Times New Roman"/>
          <w:b/>
          <w:bCs/>
          <w:lang w:val="es-ES"/>
        </w:rPr>
        <w:t xml:space="preserve"> escolares.</w:t>
      </w:r>
      <w:r w:rsidRPr="00EC2C72">
        <w:rPr>
          <w:rFonts w:ascii="Times New Roman" w:hAnsi="Times New Roman" w:cs="Times New Roman"/>
          <w:b/>
          <w:bCs/>
        </w:rPr>
        <w:t> </w:t>
      </w:r>
    </w:p>
    <w:p w14:paraId="0C324D3F" w14:textId="5EB0DEDF" w:rsidR="0021420D" w:rsidRPr="00EC2C72" w:rsidRDefault="00D86897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156082" w:themeColor="accent1"/>
        </w:rPr>
        <w:t xml:space="preserve">¿Cómo podemos construir un huerto escolar? </w:t>
      </w:r>
    </w:p>
    <w:p w14:paraId="74DDE47B" w14:textId="6E87C59D" w:rsidR="00D86897" w:rsidRPr="00EC2C72" w:rsidRDefault="0021420D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Primero, escogemos el terreno que esté disponible en la escuela o casa. Luego, debemos limpiarlo de cualquier maleza o material de desecho. Labramos el terreno</w:t>
      </w:r>
      <w:r w:rsidR="00D86897" w:rsidRPr="00EC2C72">
        <w:rPr>
          <w:rFonts w:ascii="Times New Roman" w:hAnsi="Times New Roman" w:cs="Times New Roman"/>
        </w:rPr>
        <w:t xml:space="preserve">, utilizando implementos de labranza, después desmoronamos o trituramos la tierra. Fertilizamos el terreno preferiblemente con abono natural, después que el terreno este preparado, se hacen surcos y se colocan las semillas. Regamos con abundante agua, pero sin excederse y por último cercamos en huerto para que los animales no lo destruyan. </w:t>
      </w:r>
    </w:p>
    <w:p w14:paraId="4E999A4C" w14:textId="77777777" w:rsidR="00D86897" w:rsidRPr="00EC2C72" w:rsidRDefault="00D86897">
      <w:pPr>
        <w:rPr>
          <w:rFonts w:ascii="Times New Roman" w:hAnsi="Times New Roman" w:cs="Times New Roman"/>
        </w:rPr>
      </w:pPr>
    </w:p>
    <w:p w14:paraId="26B346BC" w14:textId="6C3691C2" w:rsidR="009345C1" w:rsidRPr="00EC2C72" w:rsidRDefault="009345C1">
      <w:pPr>
        <w:rPr>
          <w:rFonts w:ascii="Times New Roman" w:hAnsi="Times New Roman" w:cs="Times New Roman"/>
          <w:b/>
          <w:bCs/>
        </w:rPr>
      </w:pPr>
      <w:r w:rsidRPr="00EC2C72">
        <w:rPr>
          <w:rFonts w:ascii="Times New Roman" w:hAnsi="Times New Roman" w:cs="Times New Roman"/>
          <w:b/>
          <w:bCs/>
          <w:lang w:val="es-ES"/>
        </w:rPr>
        <w:t>Tema 5:</w:t>
      </w:r>
      <w:r w:rsidRPr="00EC2C7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EC2C72">
        <w:rPr>
          <w:rFonts w:ascii="Times New Roman" w:hAnsi="Times New Roman" w:cs="Times New Roman"/>
          <w:b/>
          <w:bCs/>
        </w:rPr>
        <w:t>Ventajas del huerto escolar. </w:t>
      </w:r>
    </w:p>
    <w:p w14:paraId="0F701E1F" w14:textId="7E88621A" w:rsidR="00D86897" w:rsidRPr="00EC2C72" w:rsidRDefault="00D86897">
      <w:pPr>
        <w:rPr>
          <w:rFonts w:ascii="Times New Roman" w:hAnsi="Times New Roman" w:cs="Times New Roman"/>
          <w:lang w:val="es-ES"/>
        </w:rPr>
      </w:pPr>
      <w:r w:rsidRPr="00EC2C72">
        <w:rPr>
          <w:rFonts w:ascii="Times New Roman" w:hAnsi="Times New Roman" w:cs="Times New Roman"/>
          <w:noProof/>
        </w:rPr>
        <w:drawing>
          <wp:inline distT="0" distB="0" distL="0" distR="0" wp14:anchorId="3916B14A" wp14:editId="36EEC589">
            <wp:extent cx="3211032" cy="2691847"/>
            <wp:effectExtent l="0" t="0" r="8890" b="0"/>
            <wp:docPr id="2011408197" name="Imagen 1" descr="Şirovekirina wêneyê ne berdest 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Şirovekirina wêneyê ne berdest 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386" cy="270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1970" w14:textId="0C065272" w:rsidR="009345C1" w:rsidRPr="00EC2C72" w:rsidRDefault="009345C1">
      <w:pPr>
        <w:rPr>
          <w:rFonts w:ascii="Times New Roman" w:hAnsi="Times New Roman" w:cs="Times New Roman"/>
          <w:b/>
          <w:bCs/>
        </w:rPr>
      </w:pPr>
      <w:r w:rsidRPr="00EC2C72">
        <w:rPr>
          <w:rFonts w:ascii="Times New Roman" w:hAnsi="Times New Roman" w:cs="Times New Roman"/>
          <w:b/>
          <w:bCs/>
          <w:lang w:val="es-ES"/>
        </w:rPr>
        <w:lastRenderedPageBreak/>
        <w:t xml:space="preserve">Tema 6: </w:t>
      </w:r>
      <w:r w:rsidRPr="00EC2C72">
        <w:rPr>
          <w:rFonts w:ascii="Times New Roman" w:hAnsi="Times New Roman" w:cs="Times New Roman"/>
          <w:b/>
          <w:bCs/>
        </w:rPr>
        <w:t> Clasificación de las plantas vasculares, no vasculares. </w:t>
      </w:r>
    </w:p>
    <w:p w14:paraId="5777961D" w14:textId="6CB50373" w:rsidR="00D86897" w:rsidRPr="00EC2C72" w:rsidRDefault="00D86897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156082" w:themeColor="accent1"/>
        </w:rPr>
        <w:t xml:space="preserve">Plantas no vasculares </w:t>
      </w:r>
    </w:p>
    <w:p w14:paraId="29C535B2" w14:textId="1B64CA72" w:rsidR="00D86897" w:rsidRPr="00EC2C72" w:rsidRDefault="00D86897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Son las que no tienen xilema, ni floema. Este grupo lo forman las algas y los musgos. </w:t>
      </w:r>
    </w:p>
    <w:p w14:paraId="04DADD23" w14:textId="208EF6D2" w:rsidR="00D86897" w:rsidRPr="00EC2C72" w:rsidRDefault="00D86897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Las algas son plantas no vasculares, viven en el agua de los ríos, lagos y en el mar. Hay algas unicelulares formadas por una célula y pluricelulares formadas por un conjunto de células. </w:t>
      </w:r>
    </w:p>
    <w:p w14:paraId="5EC59508" w14:textId="02DCD63E" w:rsidR="00D86897" w:rsidRPr="00EC2C72" w:rsidRDefault="00D86897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Los musgos son plantas no vasculares que viven fijas en el suelo, piedras y en el tronco de los árboles. </w:t>
      </w:r>
    </w:p>
    <w:p w14:paraId="2ACFE6CD" w14:textId="0127E6D6" w:rsidR="00D86897" w:rsidRPr="00EC2C72" w:rsidRDefault="00D86897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156082" w:themeColor="accent1"/>
        </w:rPr>
        <w:t xml:space="preserve">Plantas vasculares </w:t>
      </w:r>
    </w:p>
    <w:p w14:paraId="17E4BF81" w14:textId="08651526" w:rsidR="00D86897" w:rsidRPr="00EC2C72" w:rsidRDefault="00D86897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Son las plantas que tiene los vasos conductores de la xilema desde la raíz hasta las hojas y vasos del floema, que transportan las sustancias nutritivas de las hojas a todas las partes de las plantas. </w:t>
      </w:r>
    </w:p>
    <w:p w14:paraId="1CB33D29" w14:textId="1D9C157B" w:rsidR="00D86897" w:rsidRPr="00EC2C72" w:rsidRDefault="00D86897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 xml:space="preserve">Los principales grupos de plantas vasculares son: los helechos, las gimnospermas y las angiospermas. </w:t>
      </w:r>
    </w:p>
    <w:p w14:paraId="3B141254" w14:textId="77777777" w:rsidR="00EC2C72" w:rsidRPr="00EC2C72" w:rsidRDefault="00EC2C72">
      <w:pPr>
        <w:rPr>
          <w:rFonts w:ascii="Times New Roman" w:hAnsi="Times New Roman" w:cs="Times New Roman"/>
        </w:rPr>
      </w:pPr>
    </w:p>
    <w:p w14:paraId="508BCCA4" w14:textId="09F94DB8" w:rsidR="00D86897" w:rsidRPr="00EC2C72" w:rsidRDefault="00D86897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156082" w:themeColor="accent1"/>
        </w:rPr>
        <w:t>Diferencias entre las plantas vasculares y no vasculares</w:t>
      </w:r>
    </w:p>
    <w:p w14:paraId="13B512F3" w14:textId="77777777" w:rsidR="009218EA" w:rsidRPr="00EC2C72" w:rsidRDefault="009218EA" w:rsidP="009218EA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Las plantas vasculares tienen un sistema de tubos llamados xilema y floema. Estos tubos transportan el agua, las sales minerales y los nutrientes por toda la planta. Gracias a eso, pueden crecer más altas y vivir en muchos tipos de ambientes. Tienen raíces, tallos y hojas verdaderas. Ejemplos: helechos, árboles y flores.</w:t>
      </w:r>
    </w:p>
    <w:p w14:paraId="24A4BA0A" w14:textId="77777777" w:rsidR="009218EA" w:rsidRPr="00EC2C72" w:rsidRDefault="009218EA" w:rsidP="009218EA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</w:rPr>
        <w:t>Las plantas no vasculares no tienen xilema ni floema. Por eso, no pueden transportar agua muy lejos y suelen ser pequeñas. Viven en lugares húmedos porque absorben el agua directamente del ambiente. No tienen raíces verdaderas, sino estructuras parecidas llamadas rizoides. Ejemplos: musgos y hepáticas.</w:t>
      </w:r>
    </w:p>
    <w:p w14:paraId="114970E3" w14:textId="77777777" w:rsidR="00EC2C72" w:rsidRDefault="00EC2C7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</w:p>
    <w:p w14:paraId="46A64376" w14:textId="77777777" w:rsidR="00EC2C72" w:rsidRDefault="00EC2C7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</w:p>
    <w:p w14:paraId="32E9AEFF" w14:textId="77777777" w:rsidR="00EC2C72" w:rsidRDefault="00EC2C7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</w:p>
    <w:p w14:paraId="5EF92AA6" w14:textId="77777777" w:rsidR="00EC2C72" w:rsidRDefault="00EC2C7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</w:p>
    <w:p w14:paraId="717EF5A4" w14:textId="77777777" w:rsidR="00EC2C72" w:rsidRDefault="00EC2C7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</w:p>
    <w:p w14:paraId="29CBC11A" w14:textId="77777777" w:rsidR="00EC2C72" w:rsidRDefault="00EC2C7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</w:p>
    <w:p w14:paraId="25D9FDEA" w14:textId="77777777" w:rsidR="00EC2C72" w:rsidRDefault="00EC2C7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</w:p>
    <w:p w14:paraId="4AD669DC" w14:textId="08BBC0A4" w:rsidR="009218EA" w:rsidRPr="00EC2C72" w:rsidRDefault="00EC2C7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156082" w:themeColor="accent1"/>
        </w:rPr>
        <w:lastRenderedPageBreak/>
        <w:t>Ejemplo de plantas vasculares</w:t>
      </w:r>
    </w:p>
    <w:p w14:paraId="63BCAFC6" w14:textId="77777777" w:rsidR="00EC2C72" w:rsidRPr="00EC2C72" w:rsidRDefault="00EC2C72">
      <w:pPr>
        <w:rPr>
          <w:rFonts w:ascii="Times New Roman" w:hAnsi="Times New Roman" w:cs="Times New Roman"/>
          <w:noProof/>
        </w:rPr>
      </w:pPr>
    </w:p>
    <w:p w14:paraId="1C9001BA" w14:textId="138B5807" w:rsidR="00EC2C72" w:rsidRPr="00EC2C72" w:rsidRDefault="00EC2C7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EC2C72">
        <w:rPr>
          <w:rFonts w:ascii="Times New Roman" w:hAnsi="Times New Roman" w:cs="Times New Roman"/>
          <w:noProof/>
        </w:rPr>
        <w:drawing>
          <wp:inline distT="0" distB="0" distL="0" distR="0" wp14:anchorId="77496645" wp14:editId="0522650D">
            <wp:extent cx="2732405" cy="4805916"/>
            <wp:effectExtent l="0" t="0" r="0" b="0"/>
            <wp:docPr id="155204072" name="Imagen 2" descr="Ferns are rarely confused with mo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rns are rarely confused with moss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480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3C6EC1" w14:textId="77777777" w:rsidR="00EC2C72" w:rsidRPr="00EC2C72" w:rsidRDefault="00EC2C7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</w:p>
    <w:p w14:paraId="2952B0AB" w14:textId="51D6178D" w:rsidR="00EC2C72" w:rsidRPr="00EC2C72" w:rsidRDefault="00EC2C72">
      <w:pPr>
        <w:rPr>
          <w:rFonts w:ascii="Times New Roman" w:hAnsi="Times New Roman" w:cs="Times New Roman"/>
          <w:b/>
          <w:bCs/>
          <w:i/>
          <w:iCs/>
          <w:color w:val="156082" w:themeColor="accent1"/>
        </w:rPr>
      </w:pPr>
      <w:r w:rsidRPr="00EC2C72">
        <w:rPr>
          <w:rFonts w:ascii="Times New Roman" w:hAnsi="Times New Roman" w:cs="Times New Roman"/>
          <w:b/>
          <w:bCs/>
          <w:i/>
          <w:iCs/>
          <w:color w:val="156082" w:themeColor="accent1"/>
        </w:rPr>
        <w:t>Ejemplo de plantas no vasculares</w:t>
      </w:r>
    </w:p>
    <w:p w14:paraId="3AEEC865" w14:textId="0ABEEB5C" w:rsidR="00D86897" w:rsidRPr="00EC2C72" w:rsidRDefault="00EC2C72">
      <w:pPr>
        <w:rPr>
          <w:rFonts w:ascii="Times New Roman" w:hAnsi="Times New Roman" w:cs="Times New Roman"/>
        </w:rPr>
      </w:pPr>
      <w:r w:rsidRPr="00EC2C72">
        <w:rPr>
          <w:rFonts w:ascii="Times New Roman" w:hAnsi="Times New Roman" w:cs="Times New Roman"/>
          <w:noProof/>
        </w:rPr>
        <w:drawing>
          <wp:inline distT="0" distB="0" distL="0" distR="0" wp14:anchorId="6BFE6F7B" wp14:editId="2EEB0F83">
            <wp:extent cx="4880610" cy="1595120"/>
            <wp:effectExtent l="0" t="0" r="0" b="5080"/>
            <wp:docPr id="1620029543" name="Imagen 1" descr="Various bryophytes: liverworts, hornworts, mo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rious bryophytes: liverworts, hornworts, moss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897" w:rsidRPr="00EC2C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F6F"/>
    <w:multiLevelType w:val="hybridMultilevel"/>
    <w:tmpl w:val="2D1E57BA"/>
    <w:lvl w:ilvl="0" w:tplc="4C0A000F">
      <w:start w:val="1"/>
      <w:numFmt w:val="decimal"/>
      <w:lvlText w:val="%1."/>
      <w:lvlJc w:val="left"/>
      <w:pPr>
        <w:ind w:left="1080" w:hanging="360"/>
      </w:p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283BD0"/>
    <w:multiLevelType w:val="hybridMultilevel"/>
    <w:tmpl w:val="C8C4915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16133"/>
    <w:multiLevelType w:val="hybridMultilevel"/>
    <w:tmpl w:val="4A0AAF0A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87DB4"/>
    <w:multiLevelType w:val="hybridMultilevel"/>
    <w:tmpl w:val="47EEC6BA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850281">
    <w:abstractNumId w:val="2"/>
  </w:num>
  <w:num w:numId="2" w16cid:durableId="448165977">
    <w:abstractNumId w:val="1"/>
  </w:num>
  <w:num w:numId="3" w16cid:durableId="2089303946">
    <w:abstractNumId w:val="3"/>
  </w:num>
  <w:num w:numId="4" w16cid:durableId="119781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C1"/>
    <w:rsid w:val="000F0903"/>
    <w:rsid w:val="0021420D"/>
    <w:rsid w:val="004D02A7"/>
    <w:rsid w:val="00541141"/>
    <w:rsid w:val="009127F8"/>
    <w:rsid w:val="009218EA"/>
    <w:rsid w:val="009345C1"/>
    <w:rsid w:val="00A05655"/>
    <w:rsid w:val="00AA25E8"/>
    <w:rsid w:val="00AF0A25"/>
    <w:rsid w:val="00CC27D4"/>
    <w:rsid w:val="00D86897"/>
    <w:rsid w:val="00DF492B"/>
    <w:rsid w:val="00EC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2C482"/>
  <w15:chartTrackingRefBased/>
  <w15:docId w15:val="{5D6FE260-9AD8-4FC1-82BA-00460331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4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4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4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4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4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4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4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4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4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4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4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45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45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45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45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45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45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4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4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4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4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45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45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45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4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45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4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Emelyn Ramirez</dc:creator>
  <cp:keywords/>
  <dc:description/>
  <cp:lastModifiedBy>Emelyn Ramirez</cp:lastModifiedBy>
  <cp:revision>3</cp:revision>
  <dcterms:created xsi:type="dcterms:W3CDTF">2025-06-04T17:49:00Z</dcterms:created>
  <dcterms:modified xsi:type="dcterms:W3CDTF">2025-06-12T20:25:00Z</dcterms:modified>
</cp:coreProperties>
</file>